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FAC220" w14:textId="77777777" w:rsidR="00DD6F4A" w:rsidRPr="003818DA" w:rsidRDefault="00DD6F4A" w:rsidP="00DD6F4A">
      <w:pPr>
        <w:spacing w:line="240" w:lineRule="atLeast"/>
        <w:ind w:left="4956" w:firstLine="708"/>
        <w:rPr>
          <w:rFonts w:ascii="Times New Roman" w:eastAsia="Times New Roman" w:hAnsi="Times New Roman" w:cs="Times New Roman"/>
          <w:b/>
          <w:sz w:val="28"/>
          <w:szCs w:val="28"/>
        </w:rPr>
      </w:pPr>
      <w:bookmarkStart w:id="0" w:name="_GoBack"/>
      <w:bookmarkEnd w:id="0"/>
      <w:r w:rsidRPr="003818DA">
        <w:rPr>
          <w:rFonts w:ascii="Times New Roman" w:eastAsia="Times New Roman" w:hAnsi="Times New Roman" w:cs="Times New Roman"/>
          <w:b/>
          <w:sz w:val="28"/>
          <w:szCs w:val="28"/>
        </w:rPr>
        <w:t>Қазақстан Республикасының</w:t>
      </w:r>
    </w:p>
    <w:p w14:paraId="5FF6357E" w14:textId="77777777" w:rsidR="00DD6F4A" w:rsidRPr="003818DA" w:rsidRDefault="00DD6F4A" w:rsidP="00DD6F4A">
      <w:pPr>
        <w:spacing w:line="240" w:lineRule="atLeast"/>
        <w:ind w:left="4956" w:firstLine="708"/>
        <w:rPr>
          <w:rFonts w:ascii="Times New Roman" w:eastAsia="Times New Roman" w:hAnsi="Times New Roman" w:cs="Times New Roman"/>
          <w:b/>
          <w:sz w:val="28"/>
          <w:szCs w:val="28"/>
        </w:rPr>
      </w:pPr>
      <w:r w:rsidRPr="003818DA">
        <w:rPr>
          <w:rFonts w:ascii="Times New Roman" w:eastAsia="Times New Roman" w:hAnsi="Times New Roman" w:cs="Times New Roman"/>
          <w:b/>
          <w:sz w:val="28"/>
          <w:szCs w:val="28"/>
        </w:rPr>
        <w:t>Премьер-Министрі</w:t>
      </w:r>
    </w:p>
    <w:p w14:paraId="036F03E2" w14:textId="77777777" w:rsidR="00DD6F4A" w:rsidRPr="003818DA" w:rsidRDefault="00DD6F4A" w:rsidP="00DD6F4A">
      <w:pPr>
        <w:spacing w:line="240" w:lineRule="atLeast"/>
        <w:ind w:left="4956" w:firstLine="708"/>
        <w:rPr>
          <w:rFonts w:ascii="Times New Roman" w:eastAsia="Calibri" w:hAnsi="Times New Roman" w:cs="Times New Roman"/>
          <w:b/>
          <w:bCs/>
          <w:sz w:val="28"/>
          <w:szCs w:val="28"/>
          <w:lang w:val="kk-KZ"/>
        </w:rPr>
      </w:pPr>
      <w:r w:rsidRPr="003818DA">
        <w:rPr>
          <w:rFonts w:ascii="Times New Roman" w:eastAsia="Times New Roman" w:hAnsi="Times New Roman" w:cs="Times New Roman"/>
          <w:b/>
          <w:sz w:val="28"/>
          <w:szCs w:val="28"/>
          <w:lang w:val="kk-KZ"/>
        </w:rPr>
        <w:t>О.А. Бектеновке</w:t>
      </w:r>
    </w:p>
    <w:p w14:paraId="54F4B829" w14:textId="77777777" w:rsidR="000C1968" w:rsidRPr="003818DA" w:rsidRDefault="000C1968" w:rsidP="001701C9">
      <w:pPr>
        <w:pStyle w:val="a5"/>
        <w:jc w:val="right"/>
        <w:rPr>
          <w:rFonts w:ascii="Times New Roman" w:eastAsiaTheme="minorEastAsia" w:hAnsi="Times New Roman" w:cstheme="minorBidi"/>
          <w:b/>
          <w:iCs w:val="0"/>
          <w:sz w:val="28"/>
          <w:szCs w:val="28"/>
          <w:lang w:val="kk-KZ"/>
        </w:rPr>
      </w:pPr>
    </w:p>
    <w:p w14:paraId="4B49EC8A" w14:textId="77777777" w:rsidR="0096725B" w:rsidRPr="003818DA" w:rsidRDefault="0096725B" w:rsidP="001701C9">
      <w:pPr>
        <w:pStyle w:val="a5"/>
        <w:jc w:val="center"/>
        <w:rPr>
          <w:rFonts w:ascii="Times New Roman" w:eastAsiaTheme="minorEastAsia" w:hAnsi="Times New Roman" w:cstheme="minorBidi"/>
          <w:b/>
          <w:iCs w:val="0"/>
          <w:sz w:val="28"/>
          <w:szCs w:val="28"/>
        </w:rPr>
      </w:pPr>
    </w:p>
    <w:p w14:paraId="6E043655" w14:textId="77777777" w:rsidR="00DD6F4A" w:rsidRPr="003818DA" w:rsidRDefault="00DD6F4A" w:rsidP="00DD6F4A">
      <w:pPr>
        <w:tabs>
          <w:tab w:val="center" w:pos="4818"/>
          <w:tab w:val="left" w:pos="6495"/>
        </w:tabs>
        <w:rPr>
          <w:rFonts w:ascii="Times New Roman" w:hAnsi="Times New Roman"/>
          <w:sz w:val="28"/>
          <w:szCs w:val="28"/>
          <w:lang w:val="kk-KZ"/>
        </w:rPr>
      </w:pPr>
    </w:p>
    <w:p w14:paraId="2B571290" w14:textId="1DAA7A74" w:rsidR="00DD6F4A" w:rsidRPr="003818DA" w:rsidRDefault="003815D2" w:rsidP="003815D2">
      <w:pPr>
        <w:pStyle w:val="pr"/>
        <w:spacing w:after="0" w:afterAutospacing="0"/>
        <w:contextualSpacing/>
        <w:jc w:val="center"/>
        <w:rPr>
          <w:rFonts w:eastAsia="Calibri"/>
          <w:b/>
          <w:bCs/>
          <w:color w:val="auto"/>
          <w:sz w:val="28"/>
          <w:szCs w:val="28"/>
          <w:lang w:val="kk-KZ"/>
        </w:rPr>
      </w:pPr>
      <w:r w:rsidRPr="003818DA">
        <w:rPr>
          <w:rFonts w:eastAsia="Calibri"/>
          <w:b/>
          <w:bCs/>
          <w:color w:val="auto"/>
          <w:sz w:val="28"/>
          <w:szCs w:val="28"/>
          <w:lang w:val="kk-KZ"/>
        </w:rPr>
        <w:t xml:space="preserve">«Қазақстан Республикасы Қаржы министрлігінің кейбір мәселелері туралы» Қазақстан Республикасы Үкіметінің 2008 жылғы 24 сәуірдегі </w:t>
      </w:r>
      <w:r w:rsidRPr="003818DA">
        <w:rPr>
          <w:rFonts w:eastAsia="Calibri"/>
          <w:b/>
          <w:bCs/>
          <w:color w:val="auto"/>
          <w:sz w:val="28"/>
          <w:szCs w:val="28"/>
          <w:lang w:val="kk-KZ"/>
        </w:rPr>
        <w:br/>
        <w:t>№ 387 қаулысына өзгерістер мен толықтырулар енгізу туралы»</w:t>
      </w:r>
      <w:r w:rsidR="00DD6F4A" w:rsidRPr="003818DA">
        <w:rPr>
          <w:rFonts w:eastAsia="Calibri"/>
          <w:b/>
          <w:bCs/>
          <w:sz w:val="28"/>
          <w:szCs w:val="28"/>
          <w:lang w:val="kk-KZ"/>
        </w:rPr>
        <w:t xml:space="preserve"> </w:t>
      </w:r>
      <w:r w:rsidR="00DD6F4A" w:rsidRPr="003818DA">
        <w:rPr>
          <w:b/>
          <w:bCs/>
          <w:sz w:val="28"/>
          <w:szCs w:val="28"/>
          <w:bdr w:val="none" w:sz="0" w:space="0" w:color="auto" w:frame="1"/>
          <w:lang w:val="kk-KZ"/>
        </w:rPr>
        <w:t>Қазақстан Республикасының</w:t>
      </w:r>
      <w:r w:rsidRPr="003818DA">
        <w:rPr>
          <w:rFonts w:eastAsia="Calibri"/>
          <w:b/>
          <w:bCs/>
          <w:color w:val="auto"/>
          <w:sz w:val="28"/>
          <w:szCs w:val="28"/>
          <w:lang w:val="kk-KZ"/>
        </w:rPr>
        <w:t xml:space="preserve"> </w:t>
      </w:r>
      <w:r w:rsidR="00DD6F4A" w:rsidRPr="003818DA">
        <w:rPr>
          <w:b/>
          <w:bCs/>
          <w:sz w:val="28"/>
          <w:szCs w:val="28"/>
          <w:bdr w:val="none" w:sz="0" w:space="0" w:color="auto" w:frame="1"/>
          <w:lang w:val="kk-KZ"/>
        </w:rPr>
        <w:t>Үкіметі қаулысының жобасына</w:t>
      </w:r>
      <w:r w:rsidR="00C47FFE" w:rsidRPr="003818DA">
        <w:rPr>
          <w:b/>
          <w:bCs/>
          <w:sz w:val="28"/>
          <w:szCs w:val="28"/>
          <w:bdr w:val="none" w:sz="0" w:space="0" w:color="auto" w:frame="1"/>
          <w:lang w:val="kk-KZ"/>
        </w:rPr>
        <w:t xml:space="preserve"> </w:t>
      </w:r>
    </w:p>
    <w:p w14:paraId="466FDED3" w14:textId="77777777" w:rsidR="00DD6F4A" w:rsidRPr="003818DA" w:rsidRDefault="00DD6F4A" w:rsidP="003815D2">
      <w:pPr>
        <w:tabs>
          <w:tab w:val="left" w:pos="1300"/>
        </w:tabs>
        <w:contextualSpacing/>
        <w:jc w:val="center"/>
        <w:rPr>
          <w:rFonts w:ascii="Times New Roman" w:hAnsi="Times New Roman" w:cs="Times New Roman"/>
          <w:b/>
          <w:bCs/>
          <w:sz w:val="28"/>
          <w:szCs w:val="28"/>
          <w:lang w:val="kk-KZ"/>
        </w:rPr>
      </w:pPr>
      <w:r w:rsidRPr="003818DA">
        <w:rPr>
          <w:rFonts w:ascii="Times New Roman" w:hAnsi="Times New Roman" w:cs="Times New Roman"/>
          <w:b/>
          <w:bCs/>
          <w:sz w:val="28"/>
          <w:szCs w:val="28"/>
          <w:lang w:val="kk-KZ"/>
        </w:rPr>
        <w:t>ТҮСІНДІРМЕ ЖАЗБА</w:t>
      </w:r>
    </w:p>
    <w:p w14:paraId="4CC42D8D" w14:textId="0122BC77" w:rsidR="00993831" w:rsidRPr="003818DA" w:rsidRDefault="00993831" w:rsidP="001701C9">
      <w:pPr>
        <w:ind w:right="-143"/>
        <w:rPr>
          <w:rFonts w:ascii="Times New Roman" w:hAnsi="Times New Roman" w:cs="Times New Roman"/>
          <w:b/>
          <w:sz w:val="28"/>
          <w:szCs w:val="28"/>
          <w:lang w:val="kk-KZ"/>
        </w:rPr>
      </w:pPr>
    </w:p>
    <w:p w14:paraId="2CA4D947" w14:textId="77777777" w:rsidR="000221BA" w:rsidRPr="003818DA" w:rsidRDefault="000221BA" w:rsidP="001701C9">
      <w:pPr>
        <w:ind w:right="-143"/>
        <w:rPr>
          <w:rFonts w:ascii="Times New Roman" w:hAnsi="Times New Roman" w:cs="Times New Roman"/>
          <w:b/>
          <w:sz w:val="28"/>
          <w:szCs w:val="28"/>
          <w:lang w:val="kk-KZ"/>
        </w:rPr>
      </w:pPr>
    </w:p>
    <w:p w14:paraId="1D145F74" w14:textId="77777777" w:rsidR="00DD6F4A" w:rsidRPr="003818DA" w:rsidRDefault="00DD6F4A" w:rsidP="00DD6F4A">
      <w:pPr>
        <w:widowControl w:val="0"/>
        <w:autoSpaceDE w:val="0"/>
        <w:autoSpaceDN w:val="0"/>
        <w:adjustRightInd w:val="0"/>
        <w:ind w:firstLine="708"/>
        <w:rPr>
          <w:rFonts w:ascii="Times New Roman" w:hAnsi="Times New Roman" w:cs="Times New Roman"/>
          <w:b/>
          <w:color w:val="000000"/>
          <w:sz w:val="28"/>
          <w:szCs w:val="28"/>
          <w:lang w:val="kk-KZ"/>
        </w:rPr>
      </w:pPr>
      <w:r w:rsidRPr="003818DA">
        <w:rPr>
          <w:rFonts w:ascii="Times New Roman" w:hAnsi="Times New Roman"/>
          <w:b/>
          <w:color w:val="000000"/>
          <w:sz w:val="28"/>
          <w:szCs w:val="28"/>
          <w:lang w:val="kk-KZ"/>
        </w:rPr>
        <w:t>1</w:t>
      </w:r>
      <w:r w:rsidRPr="003818DA">
        <w:rPr>
          <w:rFonts w:ascii="Times New Roman" w:hAnsi="Times New Roman" w:cs="Times New Roman"/>
          <w:b/>
          <w:color w:val="000000"/>
          <w:sz w:val="28"/>
          <w:szCs w:val="28"/>
          <w:lang w:val="kk-KZ"/>
        </w:rPr>
        <w:t>. Әзірлеуші мемлекеттік органның атауы.</w:t>
      </w:r>
    </w:p>
    <w:p w14:paraId="319EA7D4" w14:textId="77777777" w:rsidR="00DD6F4A" w:rsidRPr="003818DA" w:rsidRDefault="00DD6F4A" w:rsidP="00DD6F4A">
      <w:pPr>
        <w:widowControl w:val="0"/>
        <w:ind w:firstLine="705"/>
        <w:rPr>
          <w:rFonts w:ascii="Times New Roman" w:hAnsi="Times New Roman" w:cs="Times New Roman"/>
          <w:color w:val="000000"/>
          <w:sz w:val="28"/>
          <w:szCs w:val="28"/>
          <w:lang w:val="kk-KZ"/>
        </w:rPr>
      </w:pPr>
      <w:r w:rsidRPr="003818DA">
        <w:rPr>
          <w:rFonts w:ascii="Times New Roman" w:hAnsi="Times New Roman" w:cs="Times New Roman"/>
          <w:color w:val="000000"/>
          <w:sz w:val="28"/>
          <w:szCs w:val="28"/>
          <w:lang w:val="kk-KZ"/>
        </w:rPr>
        <w:t>Қазақстан Республикасының Қаржы министрлігі.</w:t>
      </w:r>
    </w:p>
    <w:p w14:paraId="2E993CD2" w14:textId="77777777" w:rsidR="00DD6F4A" w:rsidRPr="003818DA" w:rsidRDefault="00DD6F4A" w:rsidP="00DD6F4A">
      <w:pPr>
        <w:widowControl w:val="0"/>
        <w:ind w:firstLine="705"/>
        <w:rPr>
          <w:rFonts w:ascii="Times New Roman" w:eastAsia="Calibri" w:hAnsi="Times New Roman" w:cs="Times New Roman"/>
          <w:b/>
          <w:sz w:val="28"/>
          <w:szCs w:val="28"/>
          <w:lang w:val="kk-KZ" w:eastAsia="en-US"/>
        </w:rPr>
      </w:pPr>
      <w:r w:rsidRPr="003818DA">
        <w:rPr>
          <w:rFonts w:ascii="Times New Roman" w:eastAsia="Calibri" w:hAnsi="Times New Roman" w:cs="Times New Roman"/>
          <w:b/>
          <w:sz w:val="28"/>
          <w:szCs w:val="28"/>
          <w:lang w:val="kk-KZ" w:eastAsia="en-US"/>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негіздер және/немесе оны қабылдау қажеттігінің басқа да негіздемелері.</w:t>
      </w:r>
    </w:p>
    <w:p w14:paraId="47BEFEBC" w14:textId="076FC245" w:rsidR="00DD6F4A" w:rsidRPr="003818DA" w:rsidRDefault="00822C46" w:rsidP="00657A2B">
      <w:pPr>
        <w:tabs>
          <w:tab w:val="left" w:pos="709"/>
        </w:tabs>
        <w:ind w:firstLine="708"/>
        <w:rPr>
          <w:rFonts w:ascii="Times New Roman" w:eastAsia="Times New Roman" w:hAnsi="Times New Roman" w:cs="Times New Roman"/>
          <w:bCs/>
          <w:sz w:val="28"/>
          <w:szCs w:val="28"/>
          <w:lang w:val="kk-KZ" w:eastAsia="ar-SA"/>
        </w:rPr>
      </w:pPr>
      <w:r w:rsidRPr="003818DA">
        <w:rPr>
          <w:rFonts w:ascii="Times New Roman" w:eastAsia="Times New Roman" w:hAnsi="Times New Roman" w:cs="Times New Roman"/>
          <w:bCs/>
          <w:sz w:val="28"/>
          <w:szCs w:val="28"/>
          <w:lang w:val="kk-KZ" w:eastAsia="ar-SA"/>
        </w:rPr>
        <w:t xml:space="preserve">«Қазақстан Республикасы Қаржы министрлігінің кейбір мәселелері туралы» Қазақстан Республикасы Үкіметінің 2008 жылғы 24 сәуірдегі № 387 қаулысына өзгерістер мен толықтырулар енгізу туралы» Қазақстан Республикасының Үкіметі қаулысының жобасы (бұдан әрі – </w:t>
      </w:r>
      <w:r w:rsidR="005F35E1" w:rsidRPr="003818DA">
        <w:rPr>
          <w:rFonts w:ascii="Times New Roman" w:eastAsia="Times New Roman" w:hAnsi="Times New Roman" w:cs="Times New Roman"/>
          <w:bCs/>
          <w:sz w:val="28"/>
          <w:szCs w:val="28"/>
          <w:lang w:val="kk-KZ" w:eastAsia="ar-SA"/>
        </w:rPr>
        <w:t>Жоба</w:t>
      </w:r>
      <w:r w:rsidRPr="003818DA">
        <w:rPr>
          <w:rFonts w:ascii="Times New Roman" w:eastAsia="Times New Roman" w:hAnsi="Times New Roman" w:cs="Times New Roman"/>
          <w:bCs/>
          <w:sz w:val="28"/>
          <w:szCs w:val="28"/>
          <w:lang w:val="kk-KZ" w:eastAsia="ar-SA"/>
        </w:rPr>
        <w:t>)</w:t>
      </w:r>
      <w:r w:rsidR="000221BA" w:rsidRPr="003818DA">
        <w:rPr>
          <w:rFonts w:ascii="Times New Roman" w:eastAsia="Times New Roman" w:hAnsi="Times New Roman" w:cs="Times New Roman"/>
          <w:bCs/>
          <w:sz w:val="28"/>
          <w:szCs w:val="28"/>
          <w:lang w:val="kk-KZ" w:eastAsia="ar-SA"/>
        </w:rPr>
        <w:t xml:space="preserve"> </w:t>
      </w:r>
      <w:r w:rsidR="006940EF" w:rsidRPr="006940EF">
        <w:rPr>
          <w:rFonts w:ascii="Times New Roman" w:eastAsia="Times New Roman" w:hAnsi="Times New Roman" w:cs="Times New Roman"/>
          <w:bCs/>
          <w:sz w:val="28"/>
          <w:szCs w:val="28"/>
          <w:lang w:val="kk-KZ" w:eastAsia="ar-SA"/>
        </w:rPr>
        <w:t>2025 жылғы 15 наурыздағы № 171-VII</w:t>
      </w:r>
      <w:r w:rsidR="006940EF">
        <w:rPr>
          <w:rFonts w:ascii="Times New Roman" w:eastAsia="Times New Roman" w:hAnsi="Times New Roman" w:cs="Times New Roman"/>
          <w:bCs/>
          <w:sz w:val="28"/>
          <w:szCs w:val="28"/>
          <w:lang w:val="kk-KZ" w:eastAsia="ar-SA"/>
        </w:rPr>
        <w:t xml:space="preserve"> </w:t>
      </w:r>
      <w:r w:rsidR="006940EF" w:rsidRPr="006940EF">
        <w:rPr>
          <w:rFonts w:ascii="Times New Roman" w:eastAsia="Times New Roman" w:hAnsi="Times New Roman" w:cs="Times New Roman"/>
          <w:bCs/>
          <w:sz w:val="28"/>
          <w:szCs w:val="28"/>
          <w:lang w:val="kk-KZ" w:eastAsia="ar-SA"/>
        </w:rPr>
        <w:t>Қазақстан Р</w:t>
      </w:r>
      <w:r w:rsidR="006940EF">
        <w:rPr>
          <w:rFonts w:ascii="Times New Roman" w:eastAsia="Times New Roman" w:hAnsi="Times New Roman" w:cs="Times New Roman"/>
          <w:bCs/>
          <w:sz w:val="28"/>
          <w:szCs w:val="28"/>
          <w:lang w:val="kk-KZ" w:eastAsia="ar-SA"/>
        </w:rPr>
        <w:t xml:space="preserve">еспубликасының Бюджет кодексіне, </w:t>
      </w:r>
      <w:r w:rsidR="00657A2B" w:rsidRPr="00657A2B">
        <w:rPr>
          <w:rFonts w:ascii="Times New Roman" w:eastAsia="Times New Roman" w:hAnsi="Times New Roman" w:cs="Times New Roman"/>
          <w:bCs/>
          <w:sz w:val="28"/>
          <w:szCs w:val="28"/>
          <w:lang w:val="kk-KZ" w:eastAsia="ar-SA"/>
        </w:rPr>
        <w:t>«Қазақстан Республикасының кейбір заңнамалық актілеріне бюджет заңнамасын жетілдіру мәселелері бойынша өзгерістер мен толықтырулар енгізу және «Концессиялар туралы» Қазақстан Республикасы Заңының күші жойылды деп тану туралы» 2025 жылғы 15 н</w:t>
      </w:r>
      <w:r w:rsidR="00657A2B">
        <w:rPr>
          <w:rFonts w:ascii="Times New Roman" w:eastAsia="Times New Roman" w:hAnsi="Times New Roman" w:cs="Times New Roman"/>
          <w:bCs/>
          <w:sz w:val="28"/>
          <w:szCs w:val="28"/>
          <w:lang w:val="kk-KZ" w:eastAsia="ar-SA"/>
        </w:rPr>
        <w:t xml:space="preserve">аурыздағы № 172-VIII ҚРЗ </w:t>
      </w:r>
      <w:r w:rsidR="00657A2B" w:rsidRPr="00657A2B">
        <w:rPr>
          <w:rFonts w:ascii="Times New Roman" w:eastAsia="Times New Roman" w:hAnsi="Times New Roman" w:cs="Times New Roman"/>
          <w:bCs/>
          <w:sz w:val="28"/>
          <w:szCs w:val="28"/>
          <w:lang w:val="kk-KZ" w:eastAsia="ar-SA"/>
        </w:rPr>
        <w:t>Қазақст</w:t>
      </w:r>
      <w:r w:rsidR="00657A2B">
        <w:rPr>
          <w:rFonts w:ascii="Times New Roman" w:eastAsia="Times New Roman" w:hAnsi="Times New Roman" w:cs="Times New Roman"/>
          <w:bCs/>
          <w:sz w:val="28"/>
          <w:szCs w:val="28"/>
          <w:lang w:val="kk-KZ" w:eastAsia="ar-SA"/>
        </w:rPr>
        <w:t>ан Республикасы</w:t>
      </w:r>
      <w:r w:rsidR="00657A2B" w:rsidRPr="00657A2B">
        <w:rPr>
          <w:rFonts w:ascii="Times New Roman" w:eastAsia="Times New Roman" w:hAnsi="Times New Roman" w:cs="Times New Roman"/>
          <w:bCs/>
          <w:sz w:val="28"/>
          <w:szCs w:val="28"/>
          <w:lang w:val="kk-KZ" w:eastAsia="ar-SA"/>
        </w:rPr>
        <w:t xml:space="preserve"> </w:t>
      </w:r>
      <w:r w:rsidR="00657A2B">
        <w:rPr>
          <w:rFonts w:ascii="Times New Roman" w:eastAsia="Times New Roman" w:hAnsi="Times New Roman" w:cs="Times New Roman"/>
          <w:bCs/>
          <w:sz w:val="28"/>
          <w:szCs w:val="28"/>
          <w:lang w:val="kk-KZ" w:eastAsia="ar-SA"/>
        </w:rPr>
        <w:t>Заңына және «</w:t>
      </w:r>
      <w:r w:rsidR="00657A2B" w:rsidRPr="00657A2B">
        <w:rPr>
          <w:rFonts w:ascii="Times New Roman" w:eastAsia="Times New Roman" w:hAnsi="Times New Roman" w:cs="Times New Roman"/>
          <w:bCs/>
          <w:sz w:val="28"/>
          <w:szCs w:val="28"/>
          <w:lang w:val="kk-KZ" w:eastAsia="ar-SA"/>
        </w:rPr>
        <w:t>Мемлекеттік-жекешелік әріптестік туралы</w:t>
      </w:r>
      <w:r w:rsidR="00657A2B">
        <w:rPr>
          <w:rFonts w:ascii="Times New Roman" w:eastAsia="Times New Roman" w:hAnsi="Times New Roman" w:cs="Times New Roman"/>
          <w:bCs/>
          <w:sz w:val="28"/>
          <w:szCs w:val="28"/>
          <w:lang w:val="kk-KZ" w:eastAsia="ar-SA"/>
        </w:rPr>
        <w:t xml:space="preserve">» </w:t>
      </w:r>
      <w:r w:rsidR="00A22DD9">
        <w:rPr>
          <w:rFonts w:ascii="Times New Roman" w:eastAsia="Times New Roman" w:hAnsi="Times New Roman" w:cs="Times New Roman"/>
          <w:bCs/>
          <w:sz w:val="28"/>
          <w:szCs w:val="28"/>
          <w:lang w:val="kk-KZ" w:eastAsia="ar-SA"/>
        </w:rPr>
        <w:br/>
      </w:r>
      <w:r w:rsidR="00657A2B" w:rsidRPr="00657A2B">
        <w:rPr>
          <w:rFonts w:ascii="Times New Roman" w:eastAsia="Times New Roman" w:hAnsi="Times New Roman" w:cs="Times New Roman"/>
          <w:bCs/>
          <w:sz w:val="28"/>
          <w:szCs w:val="28"/>
          <w:lang w:val="kk-KZ" w:eastAsia="ar-SA"/>
        </w:rPr>
        <w:t>2015</w:t>
      </w:r>
      <w:r w:rsidR="00657A2B">
        <w:rPr>
          <w:rFonts w:ascii="Times New Roman" w:eastAsia="Times New Roman" w:hAnsi="Times New Roman" w:cs="Times New Roman"/>
          <w:bCs/>
          <w:sz w:val="28"/>
          <w:szCs w:val="28"/>
          <w:lang w:val="kk-KZ" w:eastAsia="ar-SA"/>
        </w:rPr>
        <w:t xml:space="preserve"> жылғы 31 қазандағы № 379-V ҚРЗ</w:t>
      </w:r>
      <w:r w:rsidR="00657A2B" w:rsidRPr="00657A2B">
        <w:rPr>
          <w:rFonts w:ascii="Times New Roman" w:eastAsia="Times New Roman" w:hAnsi="Times New Roman" w:cs="Times New Roman"/>
          <w:bCs/>
          <w:sz w:val="28"/>
          <w:szCs w:val="28"/>
          <w:lang w:val="kk-KZ" w:eastAsia="ar-SA"/>
        </w:rPr>
        <w:t xml:space="preserve"> </w:t>
      </w:r>
      <w:r w:rsidR="00657A2B">
        <w:rPr>
          <w:rFonts w:ascii="Times New Roman" w:eastAsia="Times New Roman" w:hAnsi="Times New Roman" w:cs="Times New Roman"/>
          <w:bCs/>
          <w:sz w:val="28"/>
          <w:szCs w:val="28"/>
          <w:lang w:val="kk-KZ" w:eastAsia="ar-SA"/>
        </w:rPr>
        <w:t>Қазақстан Республикасы</w:t>
      </w:r>
      <w:r w:rsidR="00657A2B" w:rsidRPr="00657A2B">
        <w:rPr>
          <w:rFonts w:ascii="Times New Roman" w:eastAsia="Times New Roman" w:hAnsi="Times New Roman" w:cs="Times New Roman"/>
          <w:bCs/>
          <w:sz w:val="28"/>
          <w:szCs w:val="28"/>
          <w:lang w:val="kk-KZ" w:eastAsia="ar-SA"/>
        </w:rPr>
        <w:t xml:space="preserve"> Заңы</w:t>
      </w:r>
      <w:r w:rsidR="00657A2B">
        <w:rPr>
          <w:rFonts w:ascii="Times New Roman" w:eastAsia="Times New Roman" w:hAnsi="Times New Roman" w:cs="Times New Roman"/>
          <w:bCs/>
          <w:sz w:val="28"/>
          <w:szCs w:val="28"/>
          <w:lang w:val="kk-KZ" w:eastAsia="ar-SA"/>
        </w:rPr>
        <w:t xml:space="preserve">на </w:t>
      </w:r>
      <w:r w:rsidR="00913969" w:rsidRPr="003818DA">
        <w:rPr>
          <w:rFonts w:ascii="Times New Roman" w:hAnsi="Times New Roman"/>
          <w:bCs/>
          <w:sz w:val="28"/>
          <w:szCs w:val="28"/>
          <w:lang w:val="kk-KZ" w:eastAsia="ar-SA"/>
        </w:rPr>
        <w:t>сәйкес әзірленді.</w:t>
      </w:r>
    </w:p>
    <w:p w14:paraId="053F3FDA" w14:textId="77777777" w:rsidR="005F35E1" w:rsidRPr="003818DA" w:rsidRDefault="005F35E1" w:rsidP="005F35E1">
      <w:pPr>
        <w:widowControl w:val="0"/>
        <w:ind w:firstLine="705"/>
        <w:rPr>
          <w:rFonts w:ascii="Times New Roman" w:eastAsia="Calibri" w:hAnsi="Times New Roman" w:cs="Times New Roman"/>
          <w:b/>
          <w:sz w:val="28"/>
          <w:szCs w:val="28"/>
          <w:lang w:val="kk-KZ" w:eastAsia="en-US"/>
        </w:rPr>
      </w:pPr>
      <w:r w:rsidRPr="003818DA">
        <w:rPr>
          <w:rFonts w:ascii="Times New Roman" w:eastAsia="Calibri" w:hAnsi="Times New Roman" w:cs="Times New Roman"/>
          <w:b/>
          <w:sz w:val="28"/>
          <w:szCs w:val="28"/>
          <w:lang w:val="kk-KZ" w:eastAsia="en-US"/>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66814198" w14:textId="62431E30" w:rsidR="005F35E1" w:rsidRPr="003818DA" w:rsidRDefault="005F35E1" w:rsidP="005F35E1">
      <w:pPr>
        <w:widowControl w:val="0"/>
        <w:ind w:firstLine="705"/>
        <w:rPr>
          <w:rFonts w:ascii="Times New Roman" w:hAnsi="Times New Roman" w:cs="Times New Roman"/>
          <w:sz w:val="28"/>
          <w:szCs w:val="28"/>
          <w:lang w:val="kk-KZ"/>
        </w:rPr>
      </w:pPr>
      <w:r w:rsidRPr="003818DA">
        <w:rPr>
          <w:rFonts w:ascii="Times New Roman" w:hAnsi="Times New Roman" w:cs="Times New Roman"/>
          <w:sz w:val="28"/>
          <w:szCs w:val="28"/>
          <w:lang w:val="kk-KZ"/>
        </w:rPr>
        <w:t xml:space="preserve">Жобаны іске асыру республикалық бюджеттен қаржы </w:t>
      </w:r>
      <w:r w:rsidR="00C221EF" w:rsidRPr="003818DA">
        <w:rPr>
          <w:rFonts w:ascii="Times New Roman" w:hAnsi="Times New Roman" w:cs="Times New Roman"/>
          <w:sz w:val="28"/>
          <w:szCs w:val="28"/>
          <w:lang w:val="kk-KZ"/>
        </w:rPr>
        <w:t xml:space="preserve">қаражатын </w:t>
      </w:r>
      <w:r w:rsidRPr="003818DA">
        <w:rPr>
          <w:rFonts w:ascii="Times New Roman" w:hAnsi="Times New Roman" w:cs="Times New Roman"/>
          <w:sz w:val="28"/>
          <w:szCs w:val="28"/>
          <w:lang w:val="kk-KZ"/>
        </w:rPr>
        <w:t>бөлуді талап ет</w:t>
      </w:r>
      <w:r w:rsidR="00AB57C0" w:rsidRPr="003818DA">
        <w:rPr>
          <w:rFonts w:ascii="Times New Roman" w:hAnsi="Times New Roman" w:cs="Times New Roman"/>
          <w:sz w:val="28"/>
          <w:szCs w:val="28"/>
          <w:lang w:val="kk-KZ"/>
        </w:rPr>
        <w:t>п</w:t>
      </w:r>
      <w:r w:rsidR="00056E39" w:rsidRPr="003818DA">
        <w:rPr>
          <w:rFonts w:ascii="Times New Roman" w:hAnsi="Times New Roman" w:cs="Times New Roman"/>
          <w:sz w:val="28"/>
          <w:szCs w:val="28"/>
          <w:lang w:val="kk-KZ"/>
        </w:rPr>
        <w:t>е</w:t>
      </w:r>
      <w:r w:rsidR="00AB57C0" w:rsidRPr="003818DA">
        <w:rPr>
          <w:rFonts w:ascii="Times New Roman" w:hAnsi="Times New Roman" w:cs="Times New Roman"/>
          <w:sz w:val="28"/>
          <w:szCs w:val="28"/>
          <w:lang w:val="kk-KZ"/>
        </w:rPr>
        <w:t>й</w:t>
      </w:r>
      <w:r w:rsidRPr="003818DA">
        <w:rPr>
          <w:rFonts w:ascii="Times New Roman" w:hAnsi="Times New Roman" w:cs="Times New Roman"/>
          <w:sz w:val="28"/>
          <w:szCs w:val="28"/>
          <w:lang w:val="kk-KZ"/>
        </w:rPr>
        <w:t>ді.</w:t>
      </w:r>
    </w:p>
    <w:p w14:paraId="2BDAAF08" w14:textId="77777777" w:rsidR="005F35E1" w:rsidRPr="003818DA" w:rsidRDefault="005F35E1" w:rsidP="005F35E1">
      <w:pPr>
        <w:widowControl w:val="0"/>
        <w:ind w:firstLine="705"/>
        <w:rPr>
          <w:rFonts w:ascii="Times New Roman" w:hAnsi="Times New Roman" w:cs="Times New Roman"/>
          <w:b/>
          <w:color w:val="000000"/>
          <w:spacing w:val="1"/>
          <w:sz w:val="28"/>
          <w:szCs w:val="28"/>
          <w:shd w:val="clear" w:color="auto" w:fill="FFFFFF"/>
          <w:lang w:val="kk-KZ"/>
        </w:rPr>
      </w:pPr>
      <w:r w:rsidRPr="003818DA">
        <w:rPr>
          <w:rFonts w:ascii="Times New Roman" w:hAnsi="Times New Roman" w:cs="Times New Roman"/>
          <w:b/>
          <w:color w:val="000000"/>
          <w:spacing w:val="1"/>
          <w:sz w:val="28"/>
          <w:szCs w:val="28"/>
          <w:shd w:val="clear" w:color="auto" w:fill="FFFFFF"/>
          <w:lang w:val="kk-KZ"/>
        </w:rPr>
        <w:lastRenderedPageBreak/>
        <w:t>4. 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7F7993C1" w14:textId="02B4A8CF" w:rsidR="005F35E1" w:rsidRPr="003818DA" w:rsidRDefault="005F35E1" w:rsidP="005F35E1">
      <w:pPr>
        <w:widowControl w:val="0"/>
        <w:ind w:firstLine="705"/>
        <w:rPr>
          <w:rFonts w:ascii="Times New Roman" w:hAnsi="Times New Roman" w:cs="Times New Roman"/>
          <w:color w:val="000000"/>
          <w:spacing w:val="1"/>
          <w:sz w:val="28"/>
          <w:szCs w:val="28"/>
          <w:shd w:val="clear" w:color="auto" w:fill="FFFFFF"/>
          <w:lang w:val="kk-KZ"/>
        </w:rPr>
      </w:pPr>
      <w:r w:rsidRPr="003818DA">
        <w:rPr>
          <w:rFonts w:ascii="Times New Roman" w:hAnsi="Times New Roman" w:cs="Times New Roman"/>
          <w:color w:val="000000"/>
          <w:spacing w:val="1"/>
          <w:sz w:val="28"/>
          <w:szCs w:val="28"/>
          <w:shd w:val="clear" w:color="auto" w:fill="FFFFFF"/>
          <w:lang w:val="kk-KZ"/>
        </w:rPr>
        <w:t xml:space="preserve">Жобаны қабылдау теріс әлеуметтік-экономикалық және/немесе құқықтық салдарларға әкеп </w:t>
      </w:r>
      <w:r w:rsidR="00C221EF" w:rsidRPr="003818DA">
        <w:rPr>
          <w:rFonts w:ascii="Times New Roman" w:hAnsi="Times New Roman" w:cs="Times New Roman"/>
          <w:color w:val="000000"/>
          <w:spacing w:val="1"/>
          <w:sz w:val="28"/>
          <w:szCs w:val="28"/>
          <w:shd w:val="clear" w:color="auto" w:fill="FFFFFF"/>
          <w:lang w:val="kk-KZ"/>
        </w:rPr>
        <w:t>соқтырмайды</w:t>
      </w:r>
      <w:r w:rsidRPr="003818DA">
        <w:rPr>
          <w:rFonts w:ascii="Times New Roman" w:hAnsi="Times New Roman" w:cs="Times New Roman"/>
          <w:color w:val="000000"/>
          <w:spacing w:val="1"/>
          <w:sz w:val="28"/>
          <w:szCs w:val="28"/>
          <w:shd w:val="clear" w:color="auto" w:fill="FFFFFF"/>
          <w:lang w:val="kk-KZ"/>
        </w:rPr>
        <w:t>.</w:t>
      </w:r>
    </w:p>
    <w:p w14:paraId="762648BF" w14:textId="77777777" w:rsidR="005F35E1" w:rsidRPr="003818DA" w:rsidRDefault="005F35E1" w:rsidP="005F35E1">
      <w:pPr>
        <w:widowControl w:val="0"/>
        <w:ind w:firstLine="705"/>
        <w:rPr>
          <w:rFonts w:ascii="Times New Roman" w:hAnsi="Times New Roman" w:cs="Times New Roman"/>
          <w:b/>
          <w:color w:val="000000"/>
          <w:spacing w:val="1"/>
          <w:sz w:val="28"/>
          <w:szCs w:val="28"/>
          <w:shd w:val="clear" w:color="auto" w:fill="FFFFFF"/>
          <w:lang w:val="kk-KZ"/>
        </w:rPr>
      </w:pPr>
      <w:r w:rsidRPr="003818DA">
        <w:rPr>
          <w:rFonts w:ascii="Times New Roman" w:hAnsi="Times New Roman" w:cs="Times New Roman"/>
          <w:b/>
          <w:color w:val="000000"/>
          <w:spacing w:val="1"/>
          <w:sz w:val="28"/>
          <w:szCs w:val="28"/>
          <w:shd w:val="clear" w:color="auto" w:fill="FFFFFF"/>
          <w:lang w:val="kk-KZ"/>
        </w:rPr>
        <w:t>5. Нақты мақсаттар мен күтілетін нәтижелердің мерзімдері.</w:t>
      </w:r>
    </w:p>
    <w:p w14:paraId="35C1CE7C" w14:textId="41FC482F" w:rsidR="005F35E1" w:rsidRPr="003818DA" w:rsidRDefault="00C5346C" w:rsidP="001C07DD">
      <w:pPr>
        <w:widowControl w:val="0"/>
        <w:ind w:firstLine="705"/>
        <w:rPr>
          <w:rFonts w:ascii="Times New Roman" w:eastAsia="Times New Roman" w:hAnsi="Times New Roman" w:cs="Times New Roman"/>
          <w:color w:val="000000"/>
          <w:spacing w:val="1"/>
          <w:sz w:val="28"/>
          <w:szCs w:val="28"/>
          <w:shd w:val="clear" w:color="auto" w:fill="FFFFFF"/>
          <w:lang w:val="kk-KZ"/>
        </w:rPr>
      </w:pPr>
      <w:r w:rsidRPr="003818DA">
        <w:rPr>
          <w:rFonts w:ascii="Times New Roman" w:eastAsia="Times New Roman" w:hAnsi="Times New Roman" w:cs="Times New Roman"/>
          <w:color w:val="000000"/>
          <w:spacing w:val="1"/>
          <w:sz w:val="28"/>
          <w:szCs w:val="28"/>
          <w:shd w:val="clear" w:color="auto" w:fill="FFFFFF"/>
          <w:lang w:val="kk-KZ"/>
        </w:rPr>
        <w:t>Жобаны қабылдаудың</w:t>
      </w:r>
      <w:r w:rsidR="005F35E1" w:rsidRPr="003818DA">
        <w:rPr>
          <w:rFonts w:ascii="Times New Roman" w:eastAsia="Times New Roman" w:hAnsi="Times New Roman" w:cs="Times New Roman"/>
          <w:color w:val="000000"/>
          <w:spacing w:val="1"/>
          <w:sz w:val="28"/>
          <w:szCs w:val="28"/>
          <w:shd w:val="clear" w:color="auto" w:fill="FFFFFF"/>
          <w:lang w:val="kk-KZ"/>
        </w:rPr>
        <w:t xml:space="preserve"> мақсаты </w:t>
      </w:r>
      <w:r w:rsidR="001C07DD" w:rsidRPr="003818DA">
        <w:rPr>
          <w:rFonts w:ascii="Times New Roman" w:eastAsia="Times New Roman" w:hAnsi="Times New Roman" w:cs="Times New Roman"/>
          <w:color w:val="000000"/>
          <w:spacing w:val="1"/>
          <w:sz w:val="28"/>
          <w:szCs w:val="28"/>
          <w:shd w:val="clear" w:color="auto" w:fill="FFFFFF"/>
          <w:lang w:val="kk-KZ"/>
        </w:rPr>
        <w:t xml:space="preserve">Қазақстан Республикасы Үкiметiнiң </w:t>
      </w:r>
      <w:r w:rsidR="00A22DD9">
        <w:rPr>
          <w:rFonts w:ascii="Times New Roman" w:eastAsia="Times New Roman" w:hAnsi="Times New Roman" w:cs="Times New Roman"/>
          <w:color w:val="000000"/>
          <w:spacing w:val="1"/>
          <w:sz w:val="28"/>
          <w:szCs w:val="28"/>
          <w:shd w:val="clear" w:color="auto" w:fill="FFFFFF"/>
          <w:lang w:val="kk-KZ"/>
        </w:rPr>
        <w:br/>
      </w:r>
      <w:r w:rsidR="001C07DD" w:rsidRPr="003818DA">
        <w:rPr>
          <w:rFonts w:ascii="Times New Roman" w:eastAsia="Times New Roman" w:hAnsi="Times New Roman" w:cs="Times New Roman"/>
          <w:color w:val="000000"/>
          <w:spacing w:val="1"/>
          <w:sz w:val="28"/>
          <w:szCs w:val="28"/>
          <w:shd w:val="clear" w:color="auto" w:fill="FFFFFF"/>
          <w:lang w:val="kk-KZ"/>
        </w:rPr>
        <w:t xml:space="preserve">2008 жылғы 24 сәуiрдегi № 387 қаулысымен бекітілген Қазақстан Республикасы Қаржы министрлігі туралы ережені </w:t>
      </w:r>
      <w:r w:rsidR="000A4823" w:rsidRPr="000A4823">
        <w:rPr>
          <w:rFonts w:ascii="Times New Roman" w:eastAsia="Times New Roman" w:hAnsi="Times New Roman" w:cs="Times New Roman"/>
          <w:color w:val="000000"/>
          <w:spacing w:val="1"/>
          <w:sz w:val="28"/>
          <w:szCs w:val="28"/>
          <w:shd w:val="clear" w:color="auto" w:fill="FFFFFF"/>
          <w:lang w:val="kk-KZ"/>
        </w:rPr>
        <w:t xml:space="preserve">2025 жылғы 15 наурыздағы № 171-VII Қазақстан Республикасының Бюджет кодексіне, «Қазақстан Республикасының кейбір заңнамалық актілеріне бюджет заңнамасын жетілдіру мәселелері бойынша өзгерістер мен толықтырулар енгізу және «Концессиялар туралы» Қазақстан Республикасы Заңының күші жойылды деп тану туралы» 2025 жылғы 15 наурыздағы № 172-VIII ҚРЗ Қазақстан Республикасы Заңына және «Мемлекеттік-жекешелік әріптестік туралы» 2015 жылғы 31 қазандағы </w:t>
      </w:r>
      <w:r w:rsidR="00A22DD9">
        <w:rPr>
          <w:rFonts w:ascii="Times New Roman" w:eastAsia="Times New Roman" w:hAnsi="Times New Roman" w:cs="Times New Roman"/>
          <w:color w:val="000000"/>
          <w:spacing w:val="1"/>
          <w:sz w:val="28"/>
          <w:szCs w:val="28"/>
          <w:shd w:val="clear" w:color="auto" w:fill="FFFFFF"/>
          <w:lang w:val="kk-KZ"/>
        </w:rPr>
        <w:br/>
      </w:r>
      <w:r w:rsidR="000A4823" w:rsidRPr="000A4823">
        <w:rPr>
          <w:rFonts w:ascii="Times New Roman" w:eastAsia="Times New Roman" w:hAnsi="Times New Roman" w:cs="Times New Roman"/>
          <w:color w:val="000000"/>
          <w:spacing w:val="1"/>
          <w:sz w:val="28"/>
          <w:szCs w:val="28"/>
          <w:shd w:val="clear" w:color="auto" w:fill="FFFFFF"/>
          <w:lang w:val="kk-KZ"/>
        </w:rPr>
        <w:t xml:space="preserve">№ 379-V ҚРЗ Қазақстан Республикасы Заңына </w:t>
      </w:r>
      <w:r w:rsidR="00A02965" w:rsidRPr="003818DA">
        <w:rPr>
          <w:rFonts w:ascii="Times New Roman" w:eastAsia="Calibri" w:hAnsi="Times New Roman" w:cs="Times New Roman"/>
          <w:sz w:val="28"/>
          <w:szCs w:val="28"/>
          <w:lang w:val="kk-KZ" w:eastAsia="en-US"/>
        </w:rPr>
        <w:t xml:space="preserve">сәйкес келтіру </w:t>
      </w:r>
      <w:r w:rsidR="005F35E1" w:rsidRPr="003818DA">
        <w:rPr>
          <w:rFonts w:ascii="Times New Roman" w:eastAsia="Calibri" w:hAnsi="Times New Roman" w:cs="Times New Roman"/>
          <w:sz w:val="28"/>
          <w:szCs w:val="28"/>
          <w:lang w:val="kk-KZ" w:eastAsia="en-US"/>
        </w:rPr>
        <w:t>болып табылады.</w:t>
      </w:r>
    </w:p>
    <w:p w14:paraId="671B31B4" w14:textId="77777777" w:rsidR="005F35E1" w:rsidRPr="003818DA" w:rsidRDefault="005F35E1" w:rsidP="005F35E1">
      <w:pPr>
        <w:widowControl w:val="0"/>
        <w:ind w:firstLine="705"/>
        <w:rPr>
          <w:rFonts w:ascii="Times New Roman" w:eastAsia="Calibri" w:hAnsi="Times New Roman" w:cs="Times New Roman"/>
          <w:b/>
          <w:sz w:val="28"/>
          <w:szCs w:val="28"/>
          <w:lang w:val="kk-KZ" w:eastAsia="en-US"/>
        </w:rPr>
      </w:pPr>
      <w:r w:rsidRPr="003818DA">
        <w:rPr>
          <w:rFonts w:ascii="Times New Roman" w:eastAsia="Calibri" w:hAnsi="Times New Roman" w:cs="Times New Roman"/>
          <w:b/>
          <w:sz w:val="28"/>
          <w:szCs w:val="28"/>
          <w:lang w:val="kk-KZ" w:eastAsia="en-US"/>
        </w:rPr>
        <w:t xml:space="preserve">6. 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 </w:t>
      </w:r>
    </w:p>
    <w:p w14:paraId="194EAB3F" w14:textId="77777777" w:rsidR="005F35E1" w:rsidRPr="003818DA" w:rsidRDefault="005F35E1" w:rsidP="005F35E1">
      <w:pPr>
        <w:widowControl w:val="0"/>
        <w:ind w:firstLine="705"/>
        <w:rPr>
          <w:rFonts w:ascii="Times New Roman" w:eastAsia="Calibri" w:hAnsi="Times New Roman" w:cs="Times New Roman"/>
          <w:sz w:val="28"/>
          <w:szCs w:val="28"/>
          <w:lang w:val="kk-KZ"/>
        </w:rPr>
      </w:pPr>
      <w:r w:rsidRPr="003818DA">
        <w:rPr>
          <w:rFonts w:ascii="Times New Roman" w:eastAsia="Calibri" w:hAnsi="Times New Roman" w:cs="Times New Roman"/>
          <w:sz w:val="28"/>
          <w:szCs w:val="28"/>
          <w:lang w:val="kk-KZ" w:eastAsia="en-US"/>
        </w:rPr>
        <w:t xml:space="preserve">Енгізілген өзгерістермен және толықтырулармен </w:t>
      </w:r>
      <w:r w:rsidRPr="003818DA">
        <w:rPr>
          <w:rFonts w:ascii="Times New Roman" w:eastAsia="Calibri" w:hAnsi="Times New Roman" w:cs="Times New Roman"/>
          <w:sz w:val="28"/>
          <w:szCs w:val="28"/>
          <w:lang w:val="kk-KZ"/>
        </w:rPr>
        <w:t>«Қазақстан Республикасы Қаржы министрлiгiнiң кейбiр мәселелерi туралы» Қазақстан Республикасы Үкiметiнiң 2008 жылғы 24 сәуiрдегi № 387 қаулысы.</w:t>
      </w:r>
    </w:p>
    <w:p w14:paraId="7A0C5617" w14:textId="77777777" w:rsidR="002B0E1A" w:rsidRPr="003818DA" w:rsidRDefault="002B0E1A" w:rsidP="002B0E1A">
      <w:pPr>
        <w:widowControl w:val="0"/>
        <w:ind w:firstLine="705"/>
        <w:rPr>
          <w:rFonts w:ascii="Times New Roman" w:hAnsi="Times New Roman" w:cs="Times New Roman"/>
          <w:b/>
          <w:color w:val="000000"/>
          <w:spacing w:val="1"/>
          <w:sz w:val="28"/>
          <w:szCs w:val="28"/>
          <w:shd w:val="clear" w:color="auto" w:fill="FFFFFF"/>
          <w:lang w:val="kk-KZ"/>
        </w:rPr>
      </w:pPr>
      <w:r w:rsidRPr="003818DA">
        <w:rPr>
          <w:rFonts w:ascii="Times New Roman" w:hAnsi="Times New Roman" w:cs="Times New Roman"/>
          <w:b/>
          <w:color w:val="000000"/>
          <w:spacing w:val="1"/>
          <w:sz w:val="28"/>
          <w:szCs w:val="28"/>
          <w:shd w:val="clear" w:color="auto" w:fill="FFFFFF"/>
          <w:lang w:val="kk-KZ"/>
        </w:rPr>
        <w:t>7. </w:t>
      </w:r>
      <w:r w:rsidRPr="003818DA">
        <w:rPr>
          <w:rFonts w:ascii="Times New Roman" w:eastAsia="Calibri" w:hAnsi="Times New Roman" w:cs="Times New Roman"/>
          <w:b/>
          <w:sz w:val="28"/>
          <w:szCs w:val="28"/>
          <w:lang w:val="kk-KZ" w:eastAsia="en-US"/>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464FB820" w14:textId="77777777" w:rsidR="002B0E1A" w:rsidRPr="003818DA" w:rsidRDefault="002B0E1A" w:rsidP="002B0E1A">
      <w:pPr>
        <w:widowControl w:val="0"/>
        <w:ind w:firstLine="705"/>
        <w:rPr>
          <w:rFonts w:ascii="Times New Roman" w:hAnsi="Times New Roman" w:cs="Times New Roman"/>
          <w:color w:val="000000"/>
          <w:spacing w:val="1"/>
          <w:sz w:val="28"/>
          <w:szCs w:val="28"/>
          <w:shd w:val="clear" w:color="auto" w:fill="FFFFFF"/>
          <w:lang w:val="kk-KZ"/>
        </w:rPr>
      </w:pPr>
      <w:r w:rsidRPr="003818DA">
        <w:rPr>
          <w:rFonts w:ascii="Times New Roman" w:hAnsi="Times New Roman" w:cs="Times New Roman"/>
          <w:color w:val="000000"/>
          <w:spacing w:val="1"/>
          <w:sz w:val="28"/>
          <w:szCs w:val="28"/>
          <w:shd w:val="clear" w:color="auto" w:fill="FFFFFF"/>
          <w:lang w:val="kk-KZ"/>
        </w:rPr>
        <w:t>Талап етілмейді.</w:t>
      </w:r>
    </w:p>
    <w:p w14:paraId="7B57828E" w14:textId="77777777" w:rsidR="002B0E1A" w:rsidRPr="003818DA" w:rsidRDefault="002B0E1A" w:rsidP="002B0E1A">
      <w:pPr>
        <w:widowControl w:val="0"/>
        <w:ind w:firstLine="705"/>
        <w:rPr>
          <w:rFonts w:ascii="Times New Roman" w:hAnsi="Times New Roman" w:cs="Times New Roman"/>
          <w:b/>
          <w:color w:val="000000"/>
          <w:spacing w:val="1"/>
          <w:sz w:val="28"/>
          <w:szCs w:val="28"/>
          <w:shd w:val="clear" w:color="auto" w:fill="FFFFFF"/>
          <w:lang w:val="kk-KZ"/>
        </w:rPr>
      </w:pPr>
      <w:r w:rsidRPr="003818DA">
        <w:rPr>
          <w:rFonts w:ascii="Times New Roman" w:hAnsi="Times New Roman" w:cs="Times New Roman"/>
          <w:b/>
          <w:color w:val="000000"/>
          <w:spacing w:val="1"/>
          <w:sz w:val="28"/>
          <w:szCs w:val="28"/>
          <w:shd w:val="clear" w:color="auto" w:fill="FFFFFF"/>
          <w:lang w:val="kk-KZ"/>
        </w:rPr>
        <w:t>8. Ұсынылған халықаралық шарттың жобасын кейіннен ратификациялау қажеттігі туралы ақпарат.</w:t>
      </w:r>
    </w:p>
    <w:p w14:paraId="6738871B" w14:textId="77777777" w:rsidR="002B0E1A" w:rsidRPr="003818DA" w:rsidRDefault="002B0E1A" w:rsidP="002B0E1A">
      <w:pPr>
        <w:widowControl w:val="0"/>
        <w:ind w:firstLine="705"/>
        <w:rPr>
          <w:rFonts w:ascii="Times New Roman" w:hAnsi="Times New Roman" w:cs="Times New Roman"/>
          <w:color w:val="000000"/>
          <w:spacing w:val="1"/>
          <w:sz w:val="28"/>
          <w:szCs w:val="28"/>
          <w:shd w:val="clear" w:color="auto" w:fill="FFFFFF"/>
          <w:lang w:val="kk-KZ"/>
        </w:rPr>
      </w:pPr>
      <w:r w:rsidRPr="003818DA">
        <w:rPr>
          <w:rFonts w:ascii="Times New Roman" w:hAnsi="Times New Roman" w:cs="Times New Roman"/>
          <w:color w:val="000000"/>
          <w:spacing w:val="1"/>
          <w:sz w:val="28"/>
          <w:szCs w:val="28"/>
          <w:shd w:val="clear" w:color="auto" w:fill="FFFFFF"/>
          <w:lang w:val="kk-KZ"/>
        </w:rPr>
        <w:t>Талап етілмейді.</w:t>
      </w:r>
    </w:p>
    <w:p w14:paraId="7EA40B05" w14:textId="77777777" w:rsidR="002069A2" w:rsidRPr="003818DA" w:rsidRDefault="002069A2" w:rsidP="002069A2">
      <w:pPr>
        <w:widowControl w:val="0"/>
        <w:pBdr>
          <w:bottom w:val="single" w:sz="4" w:space="31" w:color="FFFFFF"/>
        </w:pBdr>
        <w:tabs>
          <w:tab w:val="left" w:pos="709"/>
        </w:tabs>
        <w:ind w:firstLine="709"/>
        <w:rPr>
          <w:rFonts w:ascii="Times New Roman" w:hAnsi="Times New Roman" w:cs="Times New Roman"/>
          <w:b/>
          <w:color w:val="000000"/>
          <w:spacing w:val="1"/>
          <w:sz w:val="28"/>
          <w:szCs w:val="28"/>
          <w:shd w:val="clear" w:color="auto" w:fill="FFFFFF"/>
          <w:lang w:val="kk-KZ"/>
        </w:rPr>
      </w:pPr>
      <w:r w:rsidRPr="003818DA">
        <w:rPr>
          <w:rFonts w:ascii="Times New Roman" w:hAnsi="Times New Roman" w:cs="Times New Roman"/>
          <w:b/>
          <w:color w:val="000000"/>
          <w:spacing w:val="1"/>
          <w:sz w:val="28"/>
          <w:szCs w:val="28"/>
          <w:shd w:val="clear" w:color="auto" w:fill="FFFFFF"/>
          <w:lang w:val="kk-KZ"/>
        </w:rPr>
        <w:t>9. Кеңсе Басшысы мен Байланыс және ақпарат министрінің                           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p>
    <w:p w14:paraId="7647B473" w14:textId="77777777" w:rsidR="002069A2" w:rsidRPr="003818DA" w:rsidRDefault="002069A2" w:rsidP="002069A2">
      <w:pPr>
        <w:widowControl w:val="0"/>
        <w:pBdr>
          <w:bottom w:val="single" w:sz="4" w:space="31" w:color="FFFFFF"/>
        </w:pBdr>
        <w:tabs>
          <w:tab w:val="left" w:pos="709"/>
        </w:tabs>
        <w:ind w:firstLine="709"/>
        <w:rPr>
          <w:rFonts w:ascii="Times New Roman" w:hAnsi="Times New Roman" w:cs="Times New Roman"/>
          <w:color w:val="000000"/>
          <w:spacing w:val="1"/>
          <w:sz w:val="28"/>
          <w:szCs w:val="28"/>
          <w:shd w:val="clear" w:color="auto" w:fill="FFFFFF"/>
          <w:lang w:val="kk-KZ"/>
        </w:rPr>
      </w:pPr>
      <w:r w:rsidRPr="003818DA">
        <w:rPr>
          <w:rFonts w:ascii="Times New Roman" w:hAnsi="Times New Roman" w:cs="Times New Roman"/>
          <w:color w:val="000000"/>
          <w:spacing w:val="1"/>
          <w:sz w:val="28"/>
          <w:szCs w:val="28"/>
          <w:shd w:val="clear" w:color="auto" w:fill="FFFFFF"/>
          <w:lang w:val="kk-KZ"/>
        </w:rPr>
        <w:t>Рұқсат етіледі.</w:t>
      </w:r>
    </w:p>
    <w:p w14:paraId="37E2A6E0" w14:textId="77777777" w:rsidR="002069A2" w:rsidRPr="003818DA" w:rsidRDefault="002069A2" w:rsidP="002069A2">
      <w:pPr>
        <w:widowControl w:val="0"/>
        <w:pBdr>
          <w:bottom w:val="single" w:sz="4" w:space="31" w:color="FFFFFF"/>
        </w:pBdr>
        <w:tabs>
          <w:tab w:val="left" w:pos="709"/>
        </w:tabs>
        <w:ind w:firstLine="709"/>
        <w:rPr>
          <w:rFonts w:ascii="Times New Roman" w:hAnsi="Times New Roman" w:cs="Times New Roman"/>
          <w:b/>
          <w:color w:val="000000"/>
          <w:spacing w:val="1"/>
          <w:sz w:val="28"/>
          <w:szCs w:val="28"/>
          <w:shd w:val="clear" w:color="auto" w:fill="FFFFFF"/>
          <w:lang w:val="kk-KZ"/>
        </w:rPr>
      </w:pPr>
      <w:r w:rsidRPr="003818DA">
        <w:rPr>
          <w:rFonts w:ascii="Times New Roman" w:hAnsi="Times New Roman" w:cs="Times New Roman"/>
          <w:b/>
          <w:color w:val="000000"/>
          <w:spacing w:val="1"/>
          <w:sz w:val="28"/>
          <w:szCs w:val="28"/>
          <w:shd w:val="clear" w:color="auto" w:fill="FFFFFF"/>
          <w:lang w:val="kk-KZ"/>
        </w:rPr>
        <w:t>10. 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p>
    <w:p w14:paraId="43B2F108" w14:textId="77777777" w:rsidR="00160BCF" w:rsidRDefault="00160BCF" w:rsidP="00F21EE3">
      <w:pPr>
        <w:widowControl w:val="0"/>
        <w:pBdr>
          <w:bottom w:val="single" w:sz="4" w:space="31" w:color="FFFFFF"/>
        </w:pBdr>
        <w:tabs>
          <w:tab w:val="left" w:pos="709"/>
        </w:tabs>
        <w:ind w:firstLine="709"/>
        <w:rPr>
          <w:rFonts w:ascii="Times New Roman" w:hAnsi="Times New Roman" w:cs="Times New Roman"/>
          <w:color w:val="000000"/>
          <w:spacing w:val="1"/>
          <w:sz w:val="28"/>
          <w:szCs w:val="28"/>
          <w:shd w:val="clear" w:color="auto" w:fill="FFFFFF"/>
          <w:lang w:val="kk-KZ"/>
        </w:rPr>
      </w:pPr>
      <w:r w:rsidRPr="00160BCF">
        <w:rPr>
          <w:rFonts w:ascii="Times New Roman" w:hAnsi="Times New Roman" w:cs="Times New Roman"/>
          <w:color w:val="000000"/>
          <w:spacing w:val="1"/>
          <w:sz w:val="28"/>
          <w:szCs w:val="28"/>
          <w:shd w:val="clear" w:color="auto" w:fill="FFFFFF"/>
          <w:lang w:val="kk-KZ"/>
        </w:rPr>
        <w:t>Талап етілмейді.</w:t>
      </w:r>
    </w:p>
    <w:p w14:paraId="6B7665C2" w14:textId="75CFE5E1" w:rsidR="00F21EE3" w:rsidRPr="003818DA" w:rsidRDefault="002069A2" w:rsidP="00F21EE3">
      <w:pPr>
        <w:widowControl w:val="0"/>
        <w:pBdr>
          <w:bottom w:val="single" w:sz="4" w:space="31" w:color="FFFFFF"/>
        </w:pBdr>
        <w:tabs>
          <w:tab w:val="left" w:pos="709"/>
        </w:tabs>
        <w:ind w:firstLine="709"/>
        <w:rPr>
          <w:rFonts w:ascii="Times New Roman" w:hAnsi="Times New Roman" w:cs="Times New Roman"/>
          <w:b/>
          <w:color w:val="000000"/>
          <w:spacing w:val="1"/>
          <w:sz w:val="28"/>
          <w:szCs w:val="28"/>
          <w:shd w:val="clear" w:color="auto" w:fill="FFFFFF"/>
          <w:lang w:val="kk-KZ"/>
        </w:rPr>
      </w:pPr>
      <w:r w:rsidRPr="003818DA">
        <w:rPr>
          <w:rFonts w:ascii="Times New Roman" w:hAnsi="Times New Roman" w:cs="Times New Roman"/>
          <w:b/>
          <w:color w:val="000000"/>
          <w:spacing w:val="1"/>
          <w:sz w:val="28"/>
          <w:szCs w:val="28"/>
          <w:shd w:val="clear" w:color="auto" w:fill="FFFFFF"/>
          <w:lang w:val="kk-KZ"/>
        </w:rPr>
        <w:lastRenderedPageBreak/>
        <w:t>11. 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14:paraId="1B9D1743" w14:textId="77777777" w:rsidR="00160BCF" w:rsidRDefault="00160BCF" w:rsidP="002069A2">
      <w:pPr>
        <w:widowControl w:val="0"/>
        <w:pBdr>
          <w:bottom w:val="single" w:sz="4" w:space="31" w:color="FFFFFF"/>
        </w:pBdr>
        <w:tabs>
          <w:tab w:val="left" w:pos="709"/>
        </w:tabs>
        <w:ind w:firstLine="709"/>
        <w:rPr>
          <w:rFonts w:ascii="Times New Roman" w:hAnsi="Times New Roman" w:cs="Times New Roman"/>
          <w:color w:val="000000"/>
          <w:spacing w:val="1"/>
          <w:sz w:val="28"/>
          <w:szCs w:val="28"/>
          <w:shd w:val="clear" w:color="auto" w:fill="FFFFFF"/>
          <w:lang w:val="kk-KZ"/>
        </w:rPr>
      </w:pPr>
      <w:r w:rsidRPr="00160BCF">
        <w:rPr>
          <w:rFonts w:ascii="Times New Roman" w:hAnsi="Times New Roman" w:cs="Times New Roman"/>
          <w:color w:val="000000"/>
          <w:spacing w:val="1"/>
          <w:sz w:val="28"/>
          <w:szCs w:val="28"/>
          <w:shd w:val="clear" w:color="auto" w:fill="FFFFFF"/>
          <w:lang w:val="kk-KZ"/>
        </w:rPr>
        <w:t>Талап етілмейді.</w:t>
      </w:r>
    </w:p>
    <w:p w14:paraId="58B09DD7" w14:textId="49068EB2" w:rsidR="002069A2" w:rsidRPr="003818DA" w:rsidRDefault="002069A2" w:rsidP="002069A2">
      <w:pPr>
        <w:widowControl w:val="0"/>
        <w:pBdr>
          <w:bottom w:val="single" w:sz="4" w:space="31" w:color="FFFFFF"/>
        </w:pBdr>
        <w:tabs>
          <w:tab w:val="left" w:pos="709"/>
        </w:tabs>
        <w:ind w:firstLine="709"/>
        <w:rPr>
          <w:rFonts w:ascii="Times New Roman" w:hAnsi="Times New Roman" w:cs="Times New Roman"/>
          <w:b/>
          <w:color w:val="000000"/>
          <w:spacing w:val="1"/>
          <w:sz w:val="28"/>
          <w:szCs w:val="28"/>
          <w:shd w:val="clear" w:color="auto" w:fill="FFFFFF"/>
          <w:lang w:val="kk-KZ"/>
        </w:rPr>
      </w:pPr>
      <w:r w:rsidRPr="003818DA">
        <w:rPr>
          <w:rFonts w:ascii="Times New Roman" w:hAnsi="Times New Roman" w:cs="Times New Roman"/>
          <w:b/>
          <w:color w:val="000000"/>
          <w:spacing w:val="1"/>
          <w:sz w:val="28"/>
          <w:szCs w:val="28"/>
          <w:shd w:val="clear" w:color="auto" w:fill="FFFFFF"/>
          <w:lang w:val="kk-KZ"/>
        </w:rPr>
        <w:t>12. 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14:paraId="0AA42703" w14:textId="77777777" w:rsidR="002069A2" w:rsidRPr="003818DA" w:rsidRDefault="002069A2" w:rsidP="002069A2">
      <w:pPr>
        <w:widowControl w:val="0"/>
        <w:pBdr>
          <w:bottom w:val="single" w:sz="4" w:space="31" w:color="FFFFFF"/>
        </w:pBdr>
        <w:tabs>
          <w:tab w:val="left" w:pos="709"/>
        </w:tabs>
        <w:ind w:firstLine="709"/>
        <w:rPr>
          <w:rFonts w:ascii="Times New Roman" w:hAnsi="Times New Roman" w:cs="Times New Roman"/>
          <w:color w:val="000000"/>
          <w:spacing w:val="1"/>
          <w:sz w:val="28"/>
          <w:szCs w:val="28"/>
          <w:shd w:val="clear" w:color="auto" w:fill="FFFFFF"/>
          <w:lang w:val="kk-KZ"/>
        </w:rPr>
      </w:pPr>
      <w:r w:rsidRPr="003818DA">
        <w:rPr>
          <w:rFonts w:ascii="Times New Roman" w:hAnsi="Times New Roman" w:cs="Times New Roman"/>
          <w:color w:val="000000"/>
          <w:spacing w:val="1"/>
          <w:sz w:val="28"/>
          <w:szCs w:val="28"/>
          <w:shd w:val="clear" w:color="auto" w:fill="FFFFFF"/>
          <w:lang w:val="kk-KZ"/>
        </w:rPr>
        <w:t>Сәйкес келеді.</w:t>
      </w:r>
    </w:p>
    <w:p w14:paraId="567952C3" w14:textId="77777777" w:rsidR="002069A2" w:rsidRPr="003818DA" w:rsidRDefault="00F21EE3" w:rsidP="002069A2">
      <w:pPr>
        <w:widowControl w:val="0"/>
        <w:pBdr>
          <w:bottom w:val="single" w:sz="4" w:space="31" w:color="FFFFFF"/>
        </w:pBdr>
        <w:tabs>
          <w:tab w:val="left" w:pos="709"/>
        </w:tabs>
        <w:ind w:firstLine="709"/>
        <w:rPr>
          <w:rFonts w:ascii="Times New Roman" w:hAnsi="Times New Roman" w:cs="Times New Roman"/>
          <w:b/>
          <w:color w:val="000000"/>
          <w:spacing w:val="1"/>
          <w:sz w:val="28"/>
          <w:szCs w:val="28"/>
          <w:shd w:val="clear" w:color="auto" w:fill="FFFFFF"/>
          <w:lang w:val="kk-KZ"/>
        </w:rPr>
      </w:pPr>
      <w:r w:rsidRPr="003818DA">
        <w:rPr>
          <w:rFonts w:ascii="Times New Roman" w:hAnsi="Times New Roman" w:cs="Times New Roman"/>
          <w:b/>
          <w:color w:val="000000"/>
          <w:spacing w:val="1"/>
          <w:sz w:val="28"/>
          <w:szCs w:val="28"/>
          <w:shd w:val="clear" w:color="auto" w:fill="FFFFFF"/>
          <w:lang w:val="kk-KZ"/>
        </w:rPr>
        <w:t xml:space="preserve">13. </w:t>
      </w:r>
      <w:r w:rsidR="002069A2" w:rsidRPr="003818DA">
        <w:rPr>
          <w:rFonts w:ascii="Times New Roman" w:hAnsi="Times New Roman" w:cs="Times New Roman"/>
          <w:b/>
          <w:color w:val="000000"/>
          <w:spacing w:val="1"/>
          <w:sz w:val="28"/>
          <w:szCs w:val="28"/>
          <w:shd w:val="clear" w:color="auto" w:fill="FFFFFF"/>
          <w:lang w:val="kk-KZ"/>
        </w:rPr>
        <w:t xml:space="preserve">Жобаның қолданысқа енгізілуіне байланысты жеке кәсіпкерлік субъектілері шығынының азаюын және (немесе) ұлғаюын растайтын есеп-қисаптар нәтижелері. </w:t>
      </w:r>
    </w:p>
    <w:p w14:paraId="0768F748" w14:textId="77777777" w:rsidR="002069A2" w:rsidRPr="003818DA" w:rsidRDefault="002069A2" w:rsidP="002069A2">
      <w:pPr>
        <w:widowControl w:val="0"/>
        <w:pBdr>
          <w:bottom w:val="single" w:sz="4" w:space="31" w:color="FFFFFF"/>
        </w:pBdr>
        <w:tabs>
          <w:tab w:val="left" w:pos="709"/>
        </w:tabs>
        <w:ind w:firstLine="709"/>
        <w:rPr>
          <w:rFonts w:ascii="Times New Roman" w:hAnsi="Times New Roman" w:cs="Times New Roman"/>
          <w:color w:val="000000"/>
          <w:spacing w:val="1"/>
          <w:sz w:val="28"/>
          <w:szCs w:val="28"/>
          <w:shd w:val="clear" w:color="auto" w:fill="FFFFFF"/>
          <w:lang w:val="kk-KZ"/>
        </w:rPr>
      </w:pPr>
      <w:r w:rsidRPr="003818DA">
        <w:rPr>
          <w:rFonts w:ascii="Times New Roman" w:hAnsi="Times New Roman" w:cs="Times New Roman"/>
          <w:color w:val="000000"/>
          <w:spacing w:val="1"/>
          <w:sz w:val="28"/>
          <w:szCs w:val="28"/>
          <w:shd w:val="clear" w:color="auto" w:fill="FFFFFF"/>
          <w:lang w:val="kk-KZ"/>
        </w:rPr>
        <w:t>Талап етілмейді.</w:t>
      </w:r>
    </w:p>
    <w:p w14:paraId="60E342F8" w14:textId="77777777" w:rsidR="002069A2" w:rsidRPr="003818DA" w:rsidRDefault="002069A2" w:rsidP="002069A2">
      <w:pPr>
        <w:widowControl w:val="0"/>
        <w:pBdr>
          <w:bottom w:val="single" w:sz="4" w:space="31" w:color="FFFFFF"/>
        </w:pBdr>
        <w:tabs>
          <w:tab w:val="left" w:pos="709"/>
        </w:tabs>
        <w:ind w:firstLine="709"/>
        <w:rPr>
          <w:rFonts w:ascii="Times New Roman" w:hAnsi="Times New Roman" w:cs="Times New Roman"/>
          <w:b/>
          <w:color w:val="000000"/>
          <w:spacing w:val="1"/>
          <w:sz w:val="28"/>
          <w:szCs w:val="28"/>
          <w:shd w:val="clear" w:color="auto" w:fill="FFFFFF"/>
          <w:lang w:val="kk-KZ"/>
        </w:rPr>
      </w:pPr>
      <w:r w:rsidRPr="003818DA">
        <w:rPr>
          <w:rFonts w:ascii="Times New Roman" w:hAnsi="Times New Roman" w:cs="Times New Roman"/>
          <w:b/>
          <w:color w:val="000000"/>
          <w:spacing w:val="1"/>
          <w:sz w:val="28"/>
          <w:szCs w:val="28"/>
          <w:shd w:val="clear" w:color="auto" w:fill="FFFFFF"/>
          <w:lang w:val="kk-KZ"/>
        </w:rPr>
        <w:t xml:space="preserve">14. 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 </w:t>
      </w:r>
    </w:p>
    <w:p w14:paraId="231AB03E" w14:textId="026B6738" w:rsidR="009D101C" w:rsidRPr="003818DA" w:rsidRDefault="00CC5B84" w:rsidP="002069A2">
      <w:pPr>
        <w:widowControl w:val="0"/>
        <w:pBdr>
          <w:bottom w:val="single" w:sz="4" w:space="31" w:color="FFFFFF"/>
        </w:pBdr>
        <w:tabs>
          <w:tab w:val="left" w:pos="709"/>
        </w:tabs>
        <w:ind w:firstLine="709"/>
        <w:rPr>
          <w:rFonts w:ascii="Times New Roman" w:hAnsi="Times New Roman" w:cs="Times New Roman"/>
          <w:bCs/>
          <w:color w:val="000000"/>
          <w:spacing w:val="1"/>
          <w:sz w:val="28"/>
          <w:szCs w:val="28"/>
          <w:shd w:val="clear" w:color="auto" w:fill="FFFFFF"/>
          <w:lang w:val="kk-KZ"/>
        </w:rPr>
      </w:pPr>
      <w:r w:rsidRPr="003818DA">
        <w:rPr>
          <w:rFonts w:ascii="Times New Roman" w:hAnsi="Times New Roman" w:cs="Times New Roman"/>
          <w:bCs/>
          <w:color w:val="000000"/>
          <w:spacing w:val="1"/>
          <w:sz w:val="28"/>
          <w:szCs w:val="28"/>
          <w:shd w:val="clear" w:color="auto" w:fill="FFFFFF"/>
          <w:lang w:val="kk-KZ"/>
        </w:rPr>
        <w:t>Талап етілмейді.</w:t>
      </w:r>
    </w:p>
    <w:p w14:paraId="0E4A7D8C" w14:textId="77777777" w:rsidR="00610D63" w:rsidRPr="003818DA" w:rsidRDefault="002069A2" w:rsidP="00610D63">
      <w:pPr>
        <w:widowControl w:val="0"/>
        <w:pBdr>
          <w:bottom w:val="single" w:sz="4" w:space="31" w:color="FFFFFF"/>
        </w:pBdr>
        <w:tabs>
          <w:tab w:val="left" w:pos="709"/>
        </w:tabs>
        <w:ind w:firstLine="709"/>
        <w:contextualSpacing/>
        <w:rPr>
          <w:rFonts w:ascii="Times New Roman" w:hAnsi="Times New Roman" w:cs="Times New Roman"/>
          <w:b/>
          <w:color w:val="000000"/>
          <w:spacing w:val="1"/>
          <w:sz w:val="28"/>
          <w:szCs w:val="28"/>
          <w:shd w:val="clear" w:color="auto" w:fill="FFFFFF"/>
          <w:lang w:val="kk-KZ"/>
        </w:rPr>
      </w:pPr>
      <w:r w:rsidRPr="003818DA">
        <w:rPr>
          <w:rFonts w:ascii="Times New Roman" w:hAnsi="Times New Roman" w:cs="Times New Roman"/>
          <w:b/>
          <w:color w:val="000000"/>
          <w:spacing w:val="1"/>
          <w:sz w:val="28"/>
          <w:szCs w:val="28"/>
          <w:shd w:val="clear" w:color="auto" w:fill="FFFFFF"/>
          <w:lang w:val="kk-KZ"/>
        </w:rPr>
        <w:t>15. «Қоғамдық кеңестер туралы»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14:paraId="0D5059F5" w14:textId="67068FD4" w:rsidR="00610D63" w:rsidRPr="003818DA" w:rsidRDefault="00CC5B84" w:rsidP="00610D63">
      <w:pPr>
        <w:widowControl w:val="0"/>
        <w:pBdr>
          <w:bottom w:val="single" w:sz="4" w:space="31" w:color="FFFFFF"/>
        </w:pBdr>
        <w:tabs>
          <w:tab w:val="left" w:pos="709"/>
        </w:tabs>
        <w:ind w:firstLine="709"/>
        <w:contextualSpacing/>
        <w:rPr>
          <w:rFonts w:ascii="Times New Roman" w:hAnsi="Times New Roman" w:cs="Times New Roman"/>
          <w:color w:val="000000"/>
          <w:spacing w:val="1"/>
          <w:sz w:val="28"/>
          <w:szCs w:val="28"/>
          <w:shd w:val="clear" w:color="auto" w:fill="FFFFFF"/>
          <w:lang w:val="kk-KZ"/>
        </w:rPr>
      </w:pPr>
      <w:r w:rsidRPr="003818DA">
        <w:rPr>
          <w:rFonts w:ascii="Times New Roman" w:hAnsi="Times New Roman" w:cs="Times New Roman"/>
          <w:color w:val="000000"/>
          <w:spacing w:val="1"/>
          <w:sz w:val="28"/>
          <w:szCs w:val="28"/>
          <w:shd w:val="clear" w:color="auto" w:fill="FFFFFF"/>
          <w:lang w:val="kk-KZ"/>
        </w:rPr>
        <w:t>Талап етілмейді.</w:t>
      </w:r>
    </w:p>
    <w:p w14:paraId="01C8AF15" w14:textId="77777777" w:rsidR="00CC5B84" w:rsidRPr="003818DA" w:rsidRDefault="00CC5B84" w:rsidP="00610D63">
      <w:pPr>
        <w:widowControl w:val="0"/>
        <w:pBdr>
          <w:bottom w:val="single" w:sz="4" w:space="31" w:color="FFFFFF"/>
        </w:pBdr>
        <w:tabs>
          <w:tab w:val="left" w:pos="709"/>
        </w:tabs>
        <w:ind w:firstLine="709"/>
        <w:contextualSpacing/>
        <w:rPr>
          <w:rFonts w:ascii="Times New Roman" w:hAnsi="Times New Roman" w:cs="Times New Roman"/>
          <w:b/>
          <w:color w:val="000000"/>
          <w:spacing w:val="1"/>
          <w:sz w:val="28"/>
          <w:szCs w:val="28"/>
          <w:shd w:val="clear" w:color="auto" w:fill="FFFFFF"/>
          <w:lang w:val="kk-KZ"/>
        </w:rPr>
      </w:pPr>
    </w:p>
    <w:p w14:paraId="4C3E1AB9" w14:textId="77777777" w:rsidR="00610D63" w:rsidRPr="003818DA" w:rsidRDefault="00610D63" w:rsidP="00610D63">
      <w:pPr>
        <w:widowControl w:val="0"/>
        <w:pBdr>
          <w:bottom w:val="single" w:sz="4" w:space="31" w:color="FFFFFF"/>
        </w:pBdr>
        <w:tabs>
          <w:tab w:val="left" w:pos="709"/>
        </w:tabs>
        <w:ind w:firstLine="709"/>
        <w:contextualSpacing/>
        <w:rPr>
          <w:rFonts w:ascii="Times New Roman" w:hAnsi="Times New Roman" w:cs="Times New Roman"/>
          <w:b/>
          <w:color w:val="000000"/>
          <w:spacing w:val="1"/>
          <w:sz w:val="28"/>
          <w:szCs w:val="28"/>
          <w:shd w:val="clear" w:color="auto" w:fill="FFFFFF"/>
          <w:lang w:val="kk-KZ"/>
        </w:rPr>
      </w:pPr>
    </w:p>
    <w:p w14:paraId="573017D3" w14:textId="396A1E03" w:rsidR="00610D63" w:rsidRPr="003818DA" w:rsidRDefault="00531AF4" w:rsidP="00610D63">
      <w:pPr>
        <w:widowControl w:val="0"/>
        <w:pBdr>
          <w:bottom w:val="single" w:sz="4" w:space="31" w:color="FFFFFF"/>
        </w:pBdr>
        <w:tabs>
          <w:tab w:val="left" w:pos="709"/>
        </w:tabs>
        <w:ind w:firstLine="709"/>
        <w:contextualSpacing/>
        <w:rPr>
          <w:rFonts w:ascii="Times New Roman" w:hAnsi="Times New Roman" w:cs="Times New Roman"/>
          <w:b/>
          <w:color w:val="000000"/>
          <w:spacing w:val="1"/>
          <w:sz w:val="28"/>
          <w:szCs w:val="28"/>
          <w:shd w:val="clear" w:color="auto" w:fill="FFFFFF"/>
          <w:lang w:val="kk-KZ"/>
        </w:rPr>
      </w:pPr>
      <w:r w:rsidRPr="003818DA">
        <w:rPr>
          <w:rFonts w:ascii="Times New Roman" w:eastAsia="Consolas" w:hAnsi="Times New Roman" w:cs="Times New Roman"/>
          <w:b/>
          <w:bCs/>
          <w:sz w:val="28"/>
          <w:szCs w:val="28"/>
          <w:lang w:val="kk-KZ"/>
        </w:rPr>
        <w:t xml:space="preserve">Қазақстан Республикасы </w:t>
      </w:r>
    </w:p>
    <w:p w14:paraId="0009C333" w14:textId="132A226E" w:rsidR="00610D63" w:rsidRPr="00B32D8E" w:rsidRDefault="00610D63" w:rsidP="00610D63">
      <w:pPr>
        <w:widowControl w:val="0"/>
        <w:pBdr>
          <w:bottom w:val="single" w:sz="4" w:space="31" w:color="FFFFFF"/>
        </w:pBdr>
        <w:tabs>
          <w:tab w:val="left" w:pos="709"/>
        </w:tabs>
        <w:ind w:firstLine="709"/>
        <w:contextualSpacing/>
        <w:rPr>
          <w:rFonts w:ascii="Times New Roman" w:hAnsi="Times New Roman" w:cs="Times New Roman"/>
          <w:b/>
          <w:color w:val="000000"/>
          <w:spacing w:val="1"/>
          <w:sz w:val="28"/>
          <w:szCs w:val="28"/>
          <w:shd w:val="clear" w:color="auto" w:fill="FFFFFF"/>
          <w:lang w:val="kk-KZ"/>
        </w:rPr>
      </w:pPr>
      <w:r w:rsidRPr="003818DA">
        <w:rPr>
          <w:rFonts w:ascii="Times New Roman" w:hAnsi="Times New Roman" w:cs="Times New Roman"/>
          <w:b/>
          <w:color w:val="000000"/>
          <w:spacing w:val="1"/>
          <w:sz w:val="28"/>
          <w:szCs w:val="28"/>
          <w:shd w:val="clear" w:color="auto" w:fill="FFFFFF"/>
          <w:lang w:val="kk-KZ"/>
        </w:rPr>
        <w:t xml:space="preserve">    </w:t>
      </w:r>
      <w:r w:rsidR="009E59F5" w:rsidRPr="003818DA">
        <w:rPr>
          <w:rFonts w:ascii="Times New Roman" w:hAnsi="Times New Roman" w:cs="Times New Roman"/>
          <w:b/>
          <w:color w:val="000000"/>
          <w:spacing w:val="1"/>
          <w:sz w:val="28"/>
          <w:szCs w:val="28"/>
          <w:shd w:val="clear" w:color="auto" w:fill="FFFFFF"/>
          <w:lang w:val="kk-KZ"/>
        </w:rPr>
        <w:t xml:space="preserve"> </w:t>
      </w:r>
      <w:r w:rsidRPr="003818DA">
        <w:rPr>
          <w:rFonts w:ascii="Times New Roman" w:hAnsi="Times New Roman" w:cs="Times New Roman"/>
          <w:b/>
          <w:color w:val="000000"/>
          <w:spacing w:val="1"/>
          <w:sz w:val="28"/>
          <w:szCs w:val="28"/>
          <w:shd w:val="clear" w:color="auto" w:fill="FFFFFF"/>
          <w:lang w:val="kk-KZ"/>
        </w:rPr>
        <w:t xml:space="preserve"> </w:t>
      </w:r>
      <w:r w:rsidR="006771EB" w:rsidRPr="003818DA">
        <w:rPr>
          <w:rFonts w:ascii="Times New Roman" w:eastAsia="Consolas" w:hAnsi="Times New Roman" w:cs="Times New Roman"/>
          <w:b/>
          <w:bCs/>
          <w:sz w:val="28"/>
          <w:szCs w:val="28"/>
          <w:lang w:val="kk-KZ"/>
        </w:rPr>
        <w:t>Қаржы</w:t>
      </w:r>
      <w:r w:rsidR="000F04E8" w:rsidRPr="003818DA">
        <w:rPr>
          <w:rFonts w:ascii="Times New Roman" w:eastAsia="Consolas" w:hAnsi="Times New Roman" w:cs="Times New Roman"/>
          <w:b/>
          <w:bCs/>
          <w:sz w:val="28"/>
          <w:szCs w:val="28"/>
          <w:lang w:val="kk-KZ"/>
        </w:rPr>
        <w:t xml:space="preserve"> министрі                                                                       М. Такиев</w:t>
      </w:r>
    </w:p>
    <w:p w14:paraId="148A6C13" w14:textId="64E06CAD" w:rsidR="00531AF4" w:rsidRDefault="00531AF4" w:rsidP="00531AF4">
      <w:pPr>
        <w:overflowPunct w:val="0"/>
        <w:autoSpaceDE w:val="0"/>
        <w:autoSpaceDN w:val="0"/>
        <w:adjustRightInd w:val="0"/>
        <w:ind w:firstLine="709"/>
        <w:contextualSpacing/>
        <w:rPr>
          <w:rFonts w:ascii="Times New Roman" w:eastAsia="Consolas" w:hAnsi="Times New Roman" w:cs="Times New Roman"/>
          <w:b/>
          <w:bCs/>
          <w:sz w:val="28"/>
          <w:szCs w:val="28"/>
          <w:lang w:val="kk-KZ"/>
        </w:rPr>
      </w:pPr>
      <w:r w:rsidRPr="003823FA">
        <w:rPr>
          <w:rFonts w:ascii="Times New Roman" w:eastAsia="Consolas" w:hAnsi="Times New Roman" w:cs="Times New Roman"/>
          <w:b/>
          <w:bCs/>
          <w:sz w:val="28"/>
          <w:szCs w:val="28"/>
          <w:lang w:val="kk-KZ"/>
        </w:rPr>
        <w:tab/>
      </w:r>
      <w:r w:rsidRPr="003823FA">
        <w:rPr>
          <w:rFonts w:ascii="Times New Roman" w:eastAsia="Consolas" w:hAnsi="Times New Roman" w:cs="Times New Roman"/>
          <w:b/>
          <w:bCs/>
          <w:sz w:val="28"/>
          <w:szCs w:val="28"/>
          <w:lang w:val="kk-KZ"/>
        </w:rPr>
        <w:tab/>
      </w:r>
      <w:r w:rsidRPr="003823FA">
        <w:rPr>
          <w:rFonts w:ascii="Times New Roman" w:eastAsia="Consolas" w:hAnsi="Times New Roman" w:cs="Times New Roman"/>
          <w:b/>
          <w:bCs/>
          <w:sz w:val="28"/>
          <w:szCs w:val="28"/>
          <w:lang w:val="kk-KZ"/>
        </w:rPr>
        <w:tab/>
      </w:r>
      <w:r w:rsidRPr="003823FA">
        <w:rPr>
          <w:rFonts w:ascii="Times New Roman" w:eastAsia="Consolas" w:hAnsi="Times New Roman" w:cs="Times New Roman"/>
          <w:b/>
          <w:bCs/>
          <w:sz w:val="28"/>
          <w:szCs w:val="28"/>
          <w:lang w:val="kk-KZ"/>
        </w:rPr>
        <w:tab/>
        <w:t xml:space="preserve"> </w:t>
      </w:r>
      <w:r>
        <w:rPr>
          <w:rFonts w:ascii="Times New Roman" w:eastAsia="Consolas" w:hAnsi="Times New Roman" w:cs="Times New Roman"/>
          <w:b/>
          <w:bCs/>
          <w:sz w:val="28"/>
          <w:szCs w:val="28"/>
          <w:lang w:val="kk-KZ"/>
        </w:rPr>
        <w:t xml:space="preserve">                       </w:t>
      </w:r>
      <w:r w:rsidR="00302610">
        <w:rPr>
          <w:rFonts w:ascii="Times New Roman" w:eastAsia="Consolas" w:hAnsi="Times New Roman" w:cs="Times New Roman"/>
          <w:b/>
          <w:bCs/>
          <w:sz w:val="28"/>
          <w:szCs w:val="28"/>
          <w:lang w:val="kk-KZ"/>
        </w:rPr>
        <w:t xml:space="preserve">             </w:t>
      </w:r>
    </w:p>
    <w:sectPr w:rsidR="00531AF4" w:rsidSect="00761159">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AA6B6D" w14:textId="77777777" w:rsidR="00227040" w:rsidRDefault="00227040" w:rsidP="0063010A">
      <w:r>
        <w:separator/>
      </w:r>
    </w:p>
  </w:endnote>
  <w:endnote w:type="continuationSeparator" w:id="0">
    <w:p w14:paraId="125414D5" w14:textId="77777777" w:rsidR="00227040" w:rsidRDefault="00227040" w:rsidP="0063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81DCC" w14:textId="77777777" w:rsidR="00227040" w:rsidRDefault="00227040" w:rsidP="0063010A">
      <w:r>
        <w:separator/>
      </w:r>
    </w:p>
  </w:footnote>
  <w:footnote w:type="continuationSeparator" w:id="0">
    <w:p w14:paraId="242EFEFD" w14:textId="77777777" w:rsidR="00227040" w:rsidRDefault="00227040" w:rsidP="006301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530076480"/>
      <w:docPartObj>
        <w:docPartGallery w:val="Page Numbers (Top of Page)"/>
        <w:docPartUnique/>
      </w:docPartObj>
    </w:sdtPr>
    <w:sdtEndPr/>
    <w:sdtContent>
      <w:p w14:paraId="2B2FB984" w14:textId="11E1B9C6" w:rsidR="0063010A" w:rsidRPr="00B6270B" w:rsidRDefault="00483431">
        <w:pPr>
          <w:pStyle w:val="a8"/>
          <w:jc w:val="center"/>
          <w:rPr>
            <w:rFonts w:ascii="Times New Roman" w:hAnsi="Times New Roman" w:cs="Times New Roman"/>
            <w:sz w:val="28"/>
            <w:szCs w:val="28"/>
          </w:rPr>
        </w:pPr>
        <w:r w:rsidRPr="00B6270B">
          <w:rPr>
            <w:rFonts w:ascii="Times New Roman" w:hAnsi="Times New Roman" w:cs="Times New Roman"/>
            <w:sz w:val="28"/>
            <w:szCs w:val="28"/>
          </w:rPr>
          <w:fldChar w:fldCharType="begin"/>
        </w:r>
        <w:r w:rsidR="0063010A" w:rsidRPr="00B6270B">
          <w:rPr>
            <w:rFonts w:ascii="Times New Roman" w:hAnsi="Times New Roman" w:cs="Times New Roman"/>
            <w:sz w:val="28"/>
            <w:szCs w:val="28"/>
          </w:rPr>
          <w:instrText>PAGE   \* MERGEFORMAT</w:instrText>
        </w:r>
        <w:r w:rsidRPr="00B6270B">
          <w:rPr>
            <w:rFonts w:ascii="Times New Roman" w:hAnsi="Times New Roman" w:cs="Times New Roman"/>
            <w:sz w:val="28"/>
            <w:szCs w:val="28"/>
          </w:rPr>
          <w:fldChar w:fldCharType="separate"/>
        </w:r>
        <w:r w:rsidR="00F14315">
          <w:rPr>
            <w:rFonts w:ascii="Times New Roman" w:hAnsi="Times New Roman" w:cs="Times New Roman"/>
            <w:noProof/>
            <w:sz w:val="28"/>
            <w:szCs w:val="28"/>
          </w:rPr>
          <w:t>2</w:t>
        </w:r>
        <w:r w:rsidRPr="00B6270B">
          <w:rPr>
            <w:rFonts w:ascii="Times New Roman" w:hAnsi="Times New Roman" w:cs="Times New Roman"/>
            <w:sz w:val="28"/>
            <w:szCs w:val="28"/>
          </w:rPr>
          <w:fldChar w:fldCharType="end"/>
        </w:r>
      </w:p>
    </w:sdtContent>
  </w:sdt>
  <w:p w14:paraId="60ECD105" w14:textId="77777777" w:rsidR="0063010A" w:rsidRPr="00B6270B" w:rsidRDefault="0063010A">
    <w:pPr>
      <w:pStyle w:val="a8"/>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758D9"/>
    <w:multiLevelType w:val="hybridMultilevel"/>
    <w:tmpl w:val="40F2F3B6"/>
    <w:lvl w:ilvl="0" w:tplc="496AFD02">
      <w:start w:val="1"/>
      <w:numFmt w:val="decimal"/>
      <w:lvlText w:val="%1."/>
      <w:lvlJc w:val="left"/>
      <w:pPr>
        <w:ind w:left="1425" w:hanging="360"/>
      </w:pPr>
      <w:rPr>
        <w:b/>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 w15:restartNumberingAfterBreak="0">
    <w:nsid w:val="3395274B"/>
    <w:multiLevelType w:val="hybridMultilevel"/>
    <w:tmpl w:val="EC7AA598"/>
    <w:lvl w:ilvl="0" w:tplc="87A401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21432D4"/>
    <w:multiLevelType w:val="hybridMultilevel"/>
    <w:tmpl w:val="5B623B78"/>
    <w:lvl w:ilvl="0" w:tplc="AEBAA494">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15:restartNumberingAfterBreak="0">
    <w:nsid w:val="4C6B75EE"/>
    <w:multiLevelType w:val="hybridMultilevel"/>
    <w:tmpl w:val="2E8C3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3830ADF"/>
    <w:multiLevelType w:val="hybridMultilevel"/>
    <w:tmpl w:val="B9A819C2"/>
    <w:lvl w:ilvl="0" w:tplc="CAD4E53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ADA"/>
    <w:rsid w:val="00010221"/>
    <w:rsid w:val="000134F8"/>
    <w:rsid w:val="000221BA"/>
    <w:rsid w:val="00023D8C"/>
    <w:rsid w:val="00036C26"/>
    <w:rsid w:val="0005583D"/>
    <w:rsid w:val="00056E39"/>
    <w:rsid w:val="000660CD"/>
    <w:rsid w:val="00070044"/>
    <w:rsid w:val="00081DD1"/>
    <w:rsid w:val="00097859"/>
    <w:rsid w:val="000A4823"/>
    <w:rsid w:val="000B5AC6"/>
    <w:rsid w:val="000B7078"/>
    <w:rsid w:val="000C0A71"/>
    <w:rsid w:val="000C1968"/>
    <w:rsid w:val="000C4B90"/>
    <w:rsid w:val="000C62CE"/>
    <w:rsid w:val="000D7B9F"/>
    <w:rsid w:val="000E2F0B"/>
    <w:rsid w:val="000F04E8"/>
    <w:rsid w:val="00106742"/>
    <w:rsid w:val="001141B9"/>
    <w:rsid w:val="00120602"/>
    <w:rsid w:val="00133254"/>
    <w:rsid w:val="00136C0E"/>
    <w:rsid w:val="0014164B"/>
    <w:rsid w:val="0014290E"/>
    <w:rsid w:val="00145C66"/>
    <w:rsid w:val="00160BCF"/>
    <w:rsid w:val="001629E5"/>
    <w:rsid w:val="001701C9"/>
    <w:rsid w:val="001839ED"/>
    <w:rsid w:val="00186D8C"/>
    <w:rsid w:val="001A0DA2"/>
    <w:rsid w:val="001B18AC"/>
    <w:rsid w:val="001C07DD"/>
    <w:rsid w:val="001E49A6"/>
    <w:rsid w:val="001E567C"/>
    <w:rsid w:val="001F1910"/>
    <w:rsid w:val="001F1F69"/>
    <w:rsid w:val="001F31CA"/>
    <w:rsid w:val="001F722B"/>
    <w:rsid w:val="0020106F"/>
    <w:rsid w:val="00206395"/>
    <w:rsid w:val="002069A2"/>
    <w:rsid w:val="0022254B"/>
    <w:rsid w:val="00227040"/>
    <w:rsid w:val="00232F10"/>
    <w:rsid w:val="002361D8"/>
    <w:rsid w:val="0024412E"/>
    <w:rsid w:val="00246ADE"/>
    <w:rsid w:val="00250B81"/>
    <w:rsid w:val="002526D1"/>
    <w:rsid w:val="002562FF"/>
    <w:rsid w:val="002568F4"/>
    <w:rsid w:val="0025744D"/>
    <w:rsid w:val="00265765"/>
    <w:rsid w:val="002671BE"/>
    <w:rsid w:val="00275380"/>
    <w:rsid w:val="00275E4D"/>
    <w:rsid w:val="002761F2"/>
    <w:rsid w:val="00286726"/>
    <w:rsid w:val="00297A58"/>
    <w:rsid w:val="002A2C1B"/>
    <w:rsid w:val="002B0E1A"/>
    <w:rsid w:val="002B4177"/>
    <w:rsid w:val="002C0291"/>
    <w:rsid w:val="002D2214"/>
    <w:rsid w:val="002D4518"/>
    <w:rsid w:val="002D467C"/>
    <w:rsid w:val="002E2E83"/>
    <w:rsid w:val="002E3ACC"/>
    <w:rsid w:val="002E5268"/>
    <w:rsid w:val="002F0248"/>
    <w:rsid w:val="00302610"/>
    <w:rsid w:val="00322F5F"/>
    <w:rsid w:val="00326A2A"/>
    <w:rsid w:val="00334CD9"/>
    <w:rsid w:val="0033591E"/>
    <w:rsid w:val="00350E3D"/>
    <w:rsid w:val="00352017"/>
    <w:rsid w:val="003633E0"/>
    <w:rsid w:val="00374D08"/>
    <w:rsid w:val="003815D2"/>
    <w:rsid w:val="003818DA"/>
    <w:rsid w:val="003824E3"/>
    <w:rsid w:val="00390548"/>
    <w:rsid w:val="003912B2"/>
    <w:rsid w:val="003A3C73"/>
    <w:rsid w:val="003C54F2"/>
    <w:rsid w:val="003C73D3"/>
    <w:rsid w:val="003D31D6"/>
    <w:rsid w:val="003D4C68"/>
    <w:rsid w:val="003E4DF3"/>
    <w:rsid w:val="00402416"/>
    <w:rsid w:val="00404889"/>
    <w:rsid w:val="00405CE3"/>
    <w:rsid w:val="00412BEE"/>
    <w:rsid w:val="00416FE3"/>
    <w:rsid w:val="00420106"/>
    <w:rsid w:val="00425DD2"/>
    <w:rsid w:val="0043720C"/>
    <w:rsid w:val="00441456"/>
    <w:rsid w:val="00444604"/>
    <w:rsid w:val="00455E55"/>
    <w:rsid w:val="00472DC6"/>
    <w:rsid w:val="004736E3"/>
    <w:rsid w:val="00475768"/>
    <w:rsid w:val="0048009D"/>
    <w:rsid w:val="00481A39"/>
    <w:rsid w:val="00481B8E"/>
    <w:rsid w:val="00483431"/>
    <w:rsid w:val="00484F90"/>
    <w:rsid w:val="004A3A65"/>
    <w:rsid w:val="004B0A66"/>
    <w:rsid w:val="004B2E62"/>
    <w:rsid w:val="004B5F84"/>
    <w:rsid w:val="004B6A0A"/>
    <w:rsid w:val="004C4A73"/>
    <w:rsid w:val="004C75EC"/>
    <w:rsid w:val="004D0F33"/>
    <w:rsid w:val="004D31E5"/>
    <w:rsid w:val="004D3AD4"/>
    <w:rsid w:val="004D63B6"/>
    <w:rsid w:val="004F0179"/>
    <w:rsid w:val="00503DAB"/>
    <w:rsid w:val="00510C79"/>
    <w:rsid w:val="00516337"/>
    <w:rsid w:val="00531AF4"/>
    <w:rsid w:val="00532051"/>
    <w:rsid w:val="005376DA"/>
    <w:rsid w:val="00544234"/>
    <w:rsid w:val="0055127A"/>
    <w:rsid w:val="005600B8"/>
    <w:rsid w:val="00560C2E"/>
    <w:rsid w:val="00563CAA"/>
    <w:rsid w:val="005818BD"/>
    <w:rsid w:val="00585A70"/>
    <w:rsid w:val="00590097"/>
    <w:rsid w:val="0059232C"/>
    <w:rsid w:val="005B2DBE"/>
    <w:rsid w:val="005C2007"/>
    <w:rsid w:val="005C3D3D"/>
    <w:rsid w:val="005D04F9"/>
    <w:rsid w:val="005E6239"/>
    <w:rsid w:val="005F35E1"/>
    <w:rsid w:val="00600100"/>
    <w:rsid w:val="00605AF8"/>
    <w:rsid w:val="00610D63"/>
    <w:rsid w:val="00611BFF"/>
    <w:rsid w:val="0061393D"/>
    <w:rsid w:val="00613E12"/>
    <w:rsid w:val="00615276"/>
    <w:rsid w:val="0062004D"/>
    <w:rsid w:val="0063010A"/>
    <w:rsid w:val="00632DB9"/>
    <w:rsid w:val="00635ADA"/>
    <w:rsid w:val="006364FB"/>
    <w:rsid w:val="00640844"/>
    <w:rsid w:val="00642E0D"/>
    <w:rsid w:val="00643487"/>
    <w:rsid w:val="00645251"/>
    <w:rsid w:val="00646A11"/>
    <w:rsid w:val="00647054"/>
    <w:rsid w:val="006515AA"/>
    <w:rsid w:val="00657A2B"/>
    <w:rsid w:val="00662E3C"/>
    <w:rsid w:val="0066784A"/>
    <w:rsid w:val="00673BDF"/>
    <w:rsid w:val="006747FF"/>
    <w:rsid w:val="006771EB"/>
    <w:rsid w:val="00693900"/>
    <w:rsid w:val="006940EF"/>
    <w:rsid w:val="0069452F"/>
    <w:rsid w:val="006A2B33"/>
    <w:rsid w:val="006A32ED"/>
    <w:rsid w:val="006A35D5"/>
    <w:rsid w:val="006B178C"/>
    <w:rsid w:val="006B648C"/>
    <w:rsid w:val="006B6D61"/>
    <w:rsid w:val="006D206F"/>
    <w:rsid w:val="006E3487"/>
    <w:rsid w:val="006E4709"/>
    <w:rsid w:val="006E5547"/>
    <w:rsid w:val="007012BE"/>
    <w:rsid w:val="00710E64"/>
    <w:rsid w:val="00715A67"/>
    <w:rsid w:val="007167ED"/>
    <w:rsid w:val="00733934"/>
    <w:rsid w:val="00741701"/>
    <w:rsid w:val="007516A3"/>
    <w:rsid w:val="0075236C"/>
    <w:rsid w:val="00755CF5"/>
    <w:rsid w:val="007570E9"/>
    <w:rsid w:val="0076067A"/>
    <w:rsid w:val="00761159"/>
    <w:rsid w:val="00764569"/>
    <w:rsid w:val="007675A0"/>
    <w:rsid w:val="00770A25"/>
    <w:rsid w:val="007823AA"/>
    <w:rsid w:val="00787727"/>
    <w:rsid w:val="00794BAF"/>
    <w:rsid w:val="00795765"/>
    <w:rsid w:val="007963C5"/>
    <w:rsid w:val="00797734"/>
    <w:rsid w:val="007A0A04"/>
    <w:rsid w:val="007A2717"/>
    <w:rsid w:val="007B65AE"/>
    <w:rsid w:val="007B752C"/>
    <w:rsid w:val="007C0583"/>
    <w:rsid w:val="007C3EC7"/>
    <w:rsid w:val="007C4B06"/>
    <w:rsid w:val="007D0C04"/>
    <w:rsid w:val="007D55B6"/>
    <w:rsid w:val="007E037B"/>
    <w:rsid w:val="007E2C34"/>
    <w:rsid w:val="007E658B"/>
    <w:rsid w:val="007E7A22"/>
    <w:rsid w:val="007F1413"/>
    <w:rsid w:val="007F41A0"/>
    <w:rsid w:val="008037FE"/>
    <w:rsid w:val="00811094"/>
    <w:rsid w:val="00813A81"/>
    <w:rsid w:val="00814D30"/>
    <w:rsid w:val="00822C46"/>
    <w:rsid w:val="00826D0B"/>
    <w:rsid w:val="0083654F"/>
    <w:rsid w:val="008476D4"/>
    <w:rsid w:val="0086237E"/>
    <w:rsid w:val="0086484C"/>
    <w:rsid w:val="00873A5F"/>
    <w:rsid w:val="00875E3E"/>
    <w:rsid w:val="0088109B"/>
    <w:rsid w:val="0088130B"/>
    <w:rsid w:val="00897FA4"/>
    <w:rsid w:val="008A7AA6"/>
    <w:rsid w:val="008B0051"/>
    <w:rsid w:val="008B324B"/>
    <w:rsid w:val="008B4BCD"/>
    <w:rsid w:val="008D161E"/>
    <w:rsid w:val="008D5174"/>
    <w:rsid w:val="008E0567"/>
    <w:rsid w:val="008E6B99"/>
    <w:rsid w:val="008F1744"/>
    <w:rsid w:val="008F424C"/>
    <w:rsid w:val="009057C6"/>
    <w:rsid w:val="00912B54"/>
    <w:rsid w:val="00913969"/>
    <w:rsid w:val="00921202"/>
    <w:rsid w:val="009248DE"/>
    <w:rsid w:val="00930D57"/>
    <w:rsid w:val="00936D33"/>
    <w:rsid w:val="00951389"/>
    <w:rsid w:val="00952D80"/>
    <w:rsid w:val="00953623"/>
    <w:rsid w:val="0096725B"/>
    <w:rsid w:val="0097157D"/>
    <w:rsid w:val="00977A45"/>
    <w:rsid w:val="0098496C"/>
    <w:rsid w:val="00993831"/>
    <w:rsid w:val="00997FC4"/>
    <w:rsid w:val="009A184B"/>
    <w:rsid w:val="009A39D3"/>
    <w:rsid w:val="009C2111"/>
    <w:rsid w:val="009C5954"/>
    <w:rsid w:val="009C6E31"/>
    <w:rsid w:val="009D101C"/>
    <w:rsid w:val="009D31FA"/>
    <w:rsid w:val="009D7791"/>
    <w:rsid w:val="009E14D3"/>
    <w:rsid w:val="009E4BEC"/>
    <w:rsid w:val="009E59F5"/>
    <w:rsid w:val="009F393A"/>
    <w:rsid w:val="009F693C"/>
    <w:rsid w:val="00A00789"/>
    <w:rsid w:val="00A02965"/>
    <w:rsid w:val="00A22DD9"/>
    <w:rsid w:val="00A24EAF"/>
    <w:rsid w:val="00A32B7E"/>
    <w:rsid w:val="00A3411D"/>
    <w:rsid w:val="00A36995"/>
    <w:rsid w:val="00A43609"/>
    <w:rsid w:val="00A44C6E"/>
    <w:rsid w:val="00A505C6"/>
    <w:rsid w:val="00A57E51"/>
    <w:rsid w:val="00A73308"/>
    <w:rsid w:val="00A746CE"/>
    <w:rsid w:val="00A7519C"/>
    <w:rsid w:val="00A950AE"/>
    <w:rsid w:val="00AA1AB9"/>
    <w:rsid w:val="00AB57C0"/>
    <w:rsid w:val="00AC43FD"/>
    <w:rsid w:val="00AC63AD"/>
    <w:rsid w:val="00AC7BDB"/>
    <w:rsid w:val="00AE137C"/>
    <w:rsid w:val="00AE2BC3"/>
    <w:rsid w:val="00AE4567"/>
    <w:rsid w:val="00AE5D36"/>
    <w:rsid w:val="00AE70C6"/>
    <w:rsid w:val="00AF42DE"/>
    <w:rsid w:val="00AF5147"/>
    <w:rsid w:val="00AF540E"/>
    <w:rsid w:val="00B00E52"/>
    <w:rsid w:val="00B04D7F"/>
    <w:rsid w:val="00B13586"/>
    <w:rsid w:val="00B13FF9"/>
    <w:rsid w:val="00B26BDB"/>
    <w:rsid w:val="00B32D8E"/>
    <w:rsid w:val="00B33ED6"/>
    <w:rsid w:val="00B4645B"/>
    <w:rsid w:val="00B47532"/>
    <w:rsid w:val="00B56599"/>
    <w:rsid w:val="00B6270B"/>
    <w:rsid w:val="00B67703"/>
    <w:rsid w:val="00B7327D"/>
    <w:rsid w:val="00B7754E"/>
    <w:rsid w:val="00B77E39"/>
    <w:rsid w:val="00B825BD"/>
    <w:rsid w:val="00B84971"/>
    <w:rsid w:val="00B92D8A"/>
    <w:rsid w:val="00B94419"/>
    <w:rsid w:val="00B96FD7"/>
    <w:rsid w:val="00BA2168"/>
    <w:rsid w:val="00BA4E05"/>
    <w:rsid w:val="00BA6CC6"/>
    <w:rsid w:val="00BC6B68"/>
    <w:rsid w:val="00BE5C1C"/>
    <w:rsid w:val="00C00851"/>
    <w:rsid w:val="00C01A44"/>
    <w:rsid w:val="00C072F2"/>
    <w:rsid w:val="00C139F6"/>
    <w:rsid w:val="00C156E7"/>
    <w:rsid w:val="00C221EF"/>
    <w:rsid w:val="00C31E5A"/>
    <w:rsid w:val="00C36C2C"/>
    <w:rsid w:val="00C43DD0"/>
    <w:rsid w:val="00C47175"/>
    <w:rsid w:val="00C479F8"/>
    <w:rsid w:val="00C47FFE"/>
    <w:rsid w:val="00C50D1A"/>
    <w:rsid w:val="00C5346C"/>
    <w:rsid w:val="00C55378"/>
    <w:rsid w:val="00C663EA"/>
    <w:rsid w:val="00C67A0A"/>
    <w:rsid w:val="00C7260D"/>
    <w:rsid w:val="00C81154"/>
    <w:rsid w:val="00C866F5"/>
    <w:rsid w:val="00C879AF"/>
    <w:rsid w:val="00C87DA9"/>
    <w:rsid w:val="00CB2D55"/>
    <w:rsid w:val="00CB7F2F"/>
    <w:rsid w:val="00CC470D"/>
    <w:rsid w:val="00CC5B84"/>
    <w:rsid w:val="00CD6E9B"/>
    <w:rsid w:val="00CF2B16"/>
    <w:rsid w:val="00CF5A5A"/>
    <w:rsid w:val="00D032B9"/>
    <w:rsid w:val="00D03590"/>
    <w:rsid w:val="00D11B37"/>
    <w:rsid w:val="00D2155F"/>
    <w:rsid w:val="00D235AB"/>
    <w:rsid w:val="00D32A68"/>
    <w:rsid w:val="00D4248D"/>
    <w:rsid w:val="00D46017"/>
    <w:rsid w:val="00D46C7B"/>
    <w:rsid w:val="00D5018E"/>
    <w:rsid w:val="00D55279"/>
    <w:rsid w:val="00D6332C"/>
    <w:rsid w:val="00D8472D"/>
    <w:rsid w:val="00D923A4"/>
    <w:rsid w:val="00D92A8F"/>
    <w:rsid w:val="00DA0FA0"/>
    <w:rsid w:val="00DA105C"/>
    <w:rsid w:val="00DA3A18"/>
    <w:rsid w:val="00DA478B"/>
    <w:rsid w:val="00DC3F0B"/>
    <w:rsid w:val="00DD69BF"/>
    <w:rsid w:val="00DD6F4A"/>
    <w:rsid w:val="00DE09A8"/>
    <w:rsid w:val="00DE0C0C"/>
    <w:rsid w:val="00DE49DF"/>
    <w:rsid w:val="00DE6E43"/>
    <w:rsid w:val="00DF0631"/>
    <w:rsid w:val="00DF24E5"/>
    <w:rsid w:val="00DF2B8D"/>
    <w:rsid w:val="00DF4746"/>
    <w:rsid w:val="00E011C0"/>
    <w:rsid w:val="00E04828"/>
    <w:rsid w:val="00E069A3"/>
    <w:rsid w:val="00E109DD"/>
    <w:rsid w:val="00E3486F"/>
    <w:rsid w:val="00E34D3D"/>
    <w:rsid w:val="00E43AC7"/>
    <w:rsid w:val="00E45A64"/>
    <w:rsid w:val="00E648F3"/>
    <w:rsid w:val="00E65553"/>
    <w:rsid w:val="00E70FC7"/>
    <w:rsid w:val="00E805C9"/>
    <w:rsid w:val="00E811B7"/>
    <w:rsid w:val="00E84CA7"/>
    <w:rsid w:val="00E96519"/>
    <w:rsid w:val="00EA1CFA"/>
    <w:rsid w:val="00EB0552"/>
    <w:rsid w:val="00EB4ACF"/>
    <w:rsid w:val="00EC1AB8"/>
    <w:rsid w:val="00EC63E4"/>
    <w:rsid w:val="00ED053D"/>
    <w:rsid w:val="00EE4AFB"/>
    <w:rsid w:val="00EE682F"/>
    <w:rsid w:val="00EF2BC8"/>
    <w:rsid w:val="00EF3ACC"/>
    <w:rsid w:val="00EF562D"/>
    <w:rsid w:val="00F00C1D"/>
    <w:rsid w:val="00F02CC8"/>
    <w:rsid w:val="00F0794B"/>
    <w:rsid w:val="00F12956"/>
    <w:rsid w:val="00F12C1E"/>
    <w:rsid w:val="00F13194"/>
    <w:rsid w:val="00F14315"/>
    <w:rsid w:val="00F21EE3"/>
    <w:rsid w:val="00F36DD8"/>
    <w:rsid w:val="00F4233D"/>
    <w:rsid w:val="00F4329C"/>
    <w:rsid w:val="00F448F9"/>
    <w:rsid w:val="00F467C4"/>
    <w:rsid w:val="00F54BC7"/>
    <w:rsid w:val="00F56B2D"/>
    <w:rsid w:val="00F619C6"/>
    <w:rsid w:val="00F624F8"/>
    <w:rsid w:val="00F753ED"/>
    <w:rsid w:val="00F84073"/>
    <w:rsid w:val="00F97B13"/>
    <w:rsid w:val="00FA1CAE"/>
    <w:rsid w:val="00FB15C5"/>
    <w:rsid w:val="00FB42C3"/>
    <w:rsid w:val="00FC65F0"/>
    <w:rsid w:val="00FD77A8"/>
    <w:rsid w:val="00FE4B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A9004"/>
  <w15:docId w15:val="{25CF4F55-3D52-40B1-AD14-222171172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B90"/>
  </w:style>
  <w:style w:type="paragraph" w:styleId="1">
    <w:name w:val="heading 1"/>
    <w:basedOn w:val="a"/>
    <w:next w:val="a"/>
    <w:link w:val="10"/>
    <w:uiPriority w:val="9"/>
    <w:qFormat/>
    <w:rsid w:val="001629E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912B54"/>
    <w:pPr>
      <w:spacing w:before="100" w:beforeAutospacing="1" w:after="100" w:afterAutospacing="1"/>
      <w:outlineLvl w:val="1"/>
    </w:pPr>
    <w:rPr>
      <w:rFonts w:ascii="Times New Roman" w:eastAsia="Times New Roman" w:hAnsi="Times New Roman" w:cs="Times New Roman"/>
      <w:b/>
      <w:bCs/>
      <w:sz w:val="36"/>
      <w:szCs w:val="36"/>
      <w:lang w:eastAsia="zh-CN"/>
    </w:rPr>
  </w:style>
  <w:style w:type="paragraph" w:styleId="3">
    <w:name w:val="heading 3"/>
    <w:basedOn w:val="a"/>
    <w:next w:val="a"/>
    <w:link w:val="30"/>
    <w:uiPriority w:val="9"/>
    <w:semiHidden/>
    <w:unhideWhenUsed/>
    <w:qFormat/>
    <w:rsid w:val="002069A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635ADA"/>
    <w:pPr>
      <w:spacing w:after="120"/>
      <w:ind w:left="283"/>
    </w:pPr>
    <w:rPr>
      <w:rFonts w:ascii="Calibri" w:eastAsia="Times New Roman" w:hAnsi="Calibri" w:cs="Times New Roman"/>
    </w:rPr>
  </w:style>
  <w:style w:type="character" w:customStyle="1" w:styleId="a4">
    <w:name w:val="Основной текст с отступом Знак"/>
    <w:basedOn w:val="a0"/>
    <w:link w:val="a3"/>
    <w:rsid w:val="00635ADA"/>
    <w:rPr>
      <w:rFonts w:ascii="Calibri" w:eastAsia="Times New Roman" w:hAnsi="Calibri" w:cs="Times New Roman"/>
    </w:rPr>
  </w:style>
  <w:style w:type="paragraph" w:styleId="a5">
    <w:name w:val="Plain Text"/>
    <w:basedOn w:val="a"/>
    <w:link w:val="a6"/>
    <w:unhideWhenUsed/>
    <w:rsid w:val="00635ADA"/>
    <w:rPr>
      <w:rFonts w:ascii="Courier New" w:eastAsia="Times New Roman" w:hAnsi="Courier New" w:cs="Courier New"/>
      <w:iCs/>
      <w:sz w:val="20"/>
      <w:szCs w:val="20"/>
    </w:rPr>
  </w:style>
  <w:style w:type="character" w:customStyle="1" w:styleId="a6">
    <w:name w:val="Текст Знак"/>
    <w:basedOn w:val="a0"/>
    <w:link w:val="a5"/>
    <w:rsid w:val="00635ADA"/>
    <w:rPr>
      <w:rFonts w:ascii="Courier New" w:eastAsia="Times New Roman" w:hAnsi="Courier New" w:cs="Courier New"/>
      <w:iCs/>
      <w:sz w:val="20"/>
      <w:szCs w:val="20"/>
    </w:rPr>
  </w:style>
  <w:style w:type="paragraph" w:styleId="a7">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635ADA"/>
    <w:pPr>
      <w:ind w:left="720"/>
      <w:contextualSpacing/>
    </w:pPr>
    <w:rPr>
      <w:rFonts w:ascii="Calibri" w:eastAsia="Times New Roman" w:hAnsi="Calibri" w:cs="Times New Roman"/>
    </w:rPr>
  </w:style>
  <w:style w:type="paragraph" w:styleId="HTML">
    <w:name w:val="HTML Preformatted"/>
    <w:basedOn w:val="a"/>
    <w:link w:val="HTML0"/>
    <w:uiPriority w:val="99"/>
    <w:semiHidden/>
    <w:unhideWhenUsed/>
    <w:rsid w:val="00335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3591E"/>
    <w:rPr>
      <w:rFonts w:ascii="Courier New" w:eastAsia="Times New Roman" w:hAnsi="Courier New" w:cs="Courier New"/>
      <w:sz w:val="20"/>
      <w:szCs w:val="20"/>
    </w:rPr>
  </w:style>
  <w:style w:type="character" w:customStyle="1" w:styleId="20">
    <w:name w:val="Заголовок 2 Знак"/>
    <w:basedOn w:val="a0"/>
    <w:link w:val="2"/>
    <w:uiPriority w:val="9"/>
    <w:rsid w:val="00912B54"/>
    <w:rPr>
      <w:rFonts w:ascii="Times New Roman" w:eastAsia="Times New Roman" w:hAnsi="Times New Roman" w:cs="Times New Roman"/>
      <w:b/>
      <w:bCs/>
      <w:sz w:val="36"/>
      <w:szCs w:val="36"/>
      <w:lang w:eastAsia="zh-CN"/>
    </w:rPr>
  </w:style>
  <w:style w:type="paragraph" w:styleId="a8">
    <w:name w:val="header"/>
    <w:basedOn w:val="a"/>
    <w:link w:val="a9"/>
    <w:uiPriority w:val="99"/>
    <w:unhideWhenUsed/>
    <w:rsid w:val="0063010A"/>
    <w:pPr>
      <w:tabs>
        <w:tab w:val="center" w:pos="4677"/>
        <w:tab w:val="right" w:pos="9355"/>
      </w:tabs>
    </w:pPr>
  </w:style>
  <w:style w:type="character" w:customStyle="1" w:styleId="a9">
    <w:name w:val="Верхний колонтитул Знак"/>
    <w:basedOn w:val="a0"/>
    <w:link w:val="a8"/>
    <w:uiPriority w:val="99"/>
    <w:rsid w:val="0063010A"/>
  </w:style>
  <w:style w:type="paragraph" w:styleId="aa">
    <w:name w:val="footer"/>
    <w:basedOn w:val="a"/>
    <w:link w:val="ab"/>
    <w:uiPriority w:val="99"/>
    <w:unhideWhenUsed/>
    <w:rsid w:val="0063010A"/>
    <w:pPr>
      <w:tabs>
        <w:tab w:val="center" w:pos="4677"/>
        <w:tab w:val="right" w:pos="9355"/>
      </w:tabs>
    </w:pPr>
  </w:style>
  <w:style w:type="character" w:customStyle="1" w:styleId="ab">
    <w:name w:val="Нижний колонтитул Знак"/>
    <w:basedOn w:val="a0"/>
    <w:link w:val="aa"/>
    <w:uiPriority w:val="99"/>
    <w:rsid w:val="0063010A"/>
  </w:style>
  <w:style w:type="paragraph" w:styleId="ac">
    <w:name w:val="Balloon Text"/>
    <w:basedOn w:val="a"/>
    <w:link w:val="ad"/>
    <w:uiPriority w:val="99"/>
    <w:semiHidden/>
    <w:unhideWhenUsed/>
    <w:rsid w:val="002562FF"/>
    <w:rPr>
      <w:rFonts w:ascii="Tahoma" w:hAnsi="Tahoma" w:cs="Tahoma"/>
      <w:sz w:val="16"/>
      <w:szCs w:val="16"/>
    </w:rPr>
  </w:style>
  <w:style w:type="character" w:customStyle="1" w:styleId="ad">
    <w:name w:val="Текст выноски Знак"/>
    <w:basedOn w:val="a0"/>
    <w:link w:val="ac"/>
    <w:uiPriority w:val="99"/>
    <w:semiHidden/>
    <w:rsid w:val="002562FF"/>
    <w:rPr>
      <w:rFonts w:ascii="Tahoma" w:hAnsi="Tahoma" w:cs="Tahoma"/>
      <w:sz w:val="16"/>
      <w:szCs w:val="16"/>
    </w:rPr>
  </w:style>
  <w:style w:type="character" w:styleId="ae">
    <w:name w:val="Hyperlink"/>
    <w:basedOn w:val="a0"/>
    <w:uiPriority w:val="99"/>
    <w:unhideWhenUsed/>
    <w:rsid w:val="00070044"/>
    <w:rPr>
      <w:color w:val="0000FF" w:themeColor="hyperlink"/>
      <w:u w:val="single"/>
    </w:rPr>
  </w:style>
  <w:style w:type="character" w:customStyle="1" w:styleId="10">
    <w:name w:val="Заголовок 1 Знак"/>
    <w:basedOn w:val="a0"/>
    <w:link w:val="1"/>
    <w:uiPriority w:val="9"/>
    <w:rsid w:val="001629E5"/>
    <w:rPr>
      <w:rFonts w:asciiTheme="majorHAnsi" w:eastAsiaTheme="majorEastAsia" w:hAnsiTheme="majorHAnsi" w:cstheme="majorBidi"/>
      <w:color w:val="365F91" w:themeColor="accent1" w:themeShade="BF"/>
      <w:sz w:val="32"/>
      <w:szCs w:val="32"/>
    </w:rPr>
  </w:style>
  <w:style w:type="paragraph" w:customStyle="1" w:styleId="pc">
    <w:name w:val="pc"/>
    <w:basedOn w:val="a"/>
    <w:rsid w:val="009D7791"/>
    <w:pPr>
      <w:spacing w:before="100" w:beforeAutospacing="1" w:after="100" w:afterAutospacing="1"/>
    </w:pPr>
    <w:rPr>
      <w:rFonts w:ascii="Times New Roman" w:eastAsia="Times New Roman" w:hAnsi="Times New Roman" w:cs="Times New Roman"/>
      <w:color w:val="000000"/>
      <w:sz w:val="24"/>
      <w:szCs w:val="24"/>
    </w:rPr>
  </w:style>
  <w:style w:type="paragraph" w:customStyle="1" w:styleId="pr">
    <w:name w:val="pr"/>
    <w:basedOn w:val="a"/>
    <w:rsid w:val="00FD77A8"/>
    <w:pPr>
      <w:spacing w:before="100" w:beforeAutospacing="1" w:after="100" w:afterAutospacing="1"/>
      <w:jc w:val="left"/>
    </w:pPr>
    <w:rPr>
      <w:rFonts w:ascii="Times New Roman" w:eastAsia="Times New Roman" w:hAnsi="Times New Roman" w:cs="Times New Roman"/>
      <w:color w:val="000000"/>
      <w:sz w:val="24"/>
      <w:szCs w:val="24"/>
    </w:rPr>
  </w:style>
  <w:style w:type="paragraph" w:styleId="af">
    <w:name w:val="No Spacing"/>
    <w:uiPriority w:val="1"/>
    <w:qFormat/>
    <w:rsid w:val="007A2717"/>
  </w:style>
  <w:style w:type="character" w:customStyle="1" w:styleId="30">
    <w:name w:val="Заголовок 3 Знак"/>
    <w:basedOn w:val="a0"/>
    <w:link w:val="3"/>
    <w:uiPriority w:val="9"/>
    <w:semiHidden/>
    <w:rsid w:val="002069A2"/>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48749">
      <w:bodyDiv w:val="1"/>
      <w:marLeft w:val="0"/>
      <w:marRight w:val="0"/>
      <w:marTop w:val="0"/>
      <w:marBottom w:val="0"/>
      <w:divBdr>
        <w:top w:val="none" w:sz="0" w:space="0" w:color="auto"/>
        <w:left w:val="none" w:sz="0" w:space="0" w:color="auto"/>
        <w:bottom w:val="none" w:sz="0" w:space="0" w:color="auto"/>
        <w:right w:val="none" w:sz="0" w:space="0" w:color="auto"/>
      </w:divBdr>
    </w:div>
    <w:div w:id="229996962">
      <w:bodyDiv w:val="1"/>
      <w:marLeft w:val="0"/>
      <w:marRight w:val="0"/>
      <w:marTop w:val="0"/>
      <w:marBottom w:val="0"/>
      <w:divBdr>
        <w:top w:val="none" w:sz="0" w:space="0" w:color="auto"/>
        <w:left w:val="none" w:sz="0" w:space="0" w:color="auto"/>
        <w:bottom w:val="none" w:sz="0" w:space="0" w:color="auto"/>
        <w:right w:val="none" w:sz="0" w:space="0" w:color="auto"/>
      </w:divBdr>
    </w:div>
    <w:div w:id="285544106">
      <w:bodyDiv w:val="1"/>
      <w:marLeft w:val="0"/>
      <w:marRight w:val="0"/>
      <w:marTop w:val="0"/>
      <w:marBottom w:val="0"/>
      <w:divBdr>
        <w:top w:val="none" w:sz="0" w:space="0" w:color="auto"/>
        <w:left w:val="none" w:sz="0" w:space="0" w:color="auto"/>
        <w:bottom w:val="none" w:sz="0" w:space="0" w:color="auto"/>
        <w:right w:val="none" w:sz="0" w:space="0" w:color="auto"/>
      </w:divBdr>
    </w:div>
    <w:div w:id="311952048">
      <w:bodyDiv w:val="1"/>
      <w:marLeft w:val="0"/>
      <w:marRight w:val="0"/>
      <w:marTop w:val="0"/>
      <w:marBottom w:val="0"/>
      <w:divBdr>
        <w:top w:val="none" w:sz="0" w:space="0" w:color="auto"/>
        <w:left w:val="none" w:sz="0" w:space="0" w:color="auto"/>
        <w:bottom w:val="none" w:sz="0" w:space="0" w:color="auto"/>
        <w:right w:val="none" w:sz="0" w:space="0" w:color="auto"/>
      </w:divBdr>
    </w:div>
    <w:div w:id="443110500">
      <w:bodyDiv w:val="1"/>
      <w:marLeft w:val="0"/>
      <w:marRight w:val="0"/>
      <w:marTop w:val="0"/>
      <w:marBottom w:val="0"/>
      <w:divBdr>
        <w:top w:val="none" w:sz="0" w:space="0" w:color="auto"/>
        <w:left w:val="none" w:sz="0" w:space="0" w:color="auto"/>
        <w:bottom w:val="none" w:sz="0" w:space="0" w:color="auto"/>
        <w:right w:val="none" w:sz="0" w:space="0" w:color="auto"/>
      </w:divBdr>
    </w:div>
    <w:div w:id="1107845963">
      <w:bodyDiv w:val="1"/>
      <w:marLeft w:val="0"/>
      <w:marRight w:val="0"/>
      <w:marTop w:val="0"/>
      <w:marBottom w:val="0"/>
      <w:divBdr>
        <w:top w:val="none" w:sz="0" w:space="0" w:color="auto"/>
        <w:left w:val="none" w:sz="0" w:space="0" w:color="auto"/>
        <w:bottom w:val="none" w:sz="0" w:space="0" w:color="auto"/>
        <w:right w:val="none" w:sz="0" w:space="0" w:color="auto"/>
      </w:divBdr>
    </w:div>
    <w:div w:id="1510557423">
      <w:bodyDiv w:val="1"/>
      <w:marLeft w:val="0"/>
      <w:marRight w:val="0"/>
      <w:marTop w:val="0"/>
      <w:marBottom w:val="0"/>
      <w:divBdr>
        <w:top w:val="none" w:sz="0" w:space="0" w:color="auto"/>
        <w:left w:val="none" w:sz="0" w:space="0" w:color="auto"/>
        <w:bottom w:val="none" w:sz="0" w:space="0" w:color="auto"/>
        <w:right w:val="none" w:sz="0" w:space="0" w:color="auto"/>
      </w:divBdr>
    </w:div>
    <w:div w:id="1640114104">
      <w:bodyDiv w:val="1"/>
      <w:marLeft w:val="0"/>
      <w:marRight w:val="0"/>
      <w:marTop w:val="0"/>
      <w:marBottom w:val="0"/>
      <w:divBdr>
        <w:top w:val="none" w:sz="0" w:space="0" w:color="auto"/>
        <w:left w:val="none" w:sz="0" w:space="0" w:color="auto"/>
        <w:bottom w:val="none" w:sz="0" w:space="0" w:color="auto"/>
        <w:right w:val="none" w:sz="0" w:space="0" w:color="auto"/>
      </w:divBdr>
    </w:div>
    <w:div w:id="1641374778">
      <w:bodyDiv w:val="1"/>
      <w:marLeft w:val="0"/>
      <w:marRight w:val="0"/>
      <w:marTop w:val="0"/>
      <w:marBottom w:val="0"/>
      <w:divBdr>
        <w:top w:val="none" w:sz="0" w:space="0" w:color="auto"/>
        <w:left w:val="none" w:sz="0" w:space="0" w:color="auto"/>
        <w:bottom w:val="none" w:sz="0" w:space="0" w:color="auto"/>
        <w:right w:val="none" w:sz="0" w:space="0" w:color="auto"/>
      </w:divBdr>
    </w:div>
    <w:div w:id="21312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A40D0-2CEA-4DD5-99F4-B4FF9CE33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854</Words>
  <Characters>4874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sabit_m</dc:creator>
  <cp:lastModifiedBy>Аруай Муржусупова Арманкызы</cp:lastModifiedBy>
  <cp:revision>46</cp:revision>
  <cp:lastPrinted>2023-04-12T10:56:00Z</cp:lastPrinted>
  <dcterms:created xsi:type="dcterms:W3CDTF">2024-07-18T07:25:00Z</dcterms:created>
  <dcterms:modified xsi:type="dcterms:W3CDTF">2025-04-16T12:29:00Z</dcterms:modified>
</cp:coreProperties>
</file>